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31B" w:rsidRPr="000E531B" w:rsidRDefault="008E45E3" w:rsidP="008E45E3">
      <w:pPr>
        <w:tabs>
          <w:tab w:val="center" w:pos="4536"/>
          <w:tab w:val="right" w:pos="9072"/>
        </w:tabs>
        <w:jc w:val="center"/>
        <w:rPr>
          <w:i/>
          <w:sz w:val="16"/>
          <w:szCs w:val="16"/>
        </w:rPr>
      </w:pPr>
      <w:r w:rsidRPr="008E45E3">
        <w:rPr>
          <w:i/>
          <w:sz w:val="16"/>
          <w:szCs w:val="16"/>
        </w:rPr>
        <w:t>Rozbudowa drogi gminnej w Parlezie Wielkiej.</w:t>
      </w:r>
    </w:p>
    <w:p w:rsidR="0017506D" w:rsidRDefault="0017506D" w:rsidP="0017506D">
      <w:pPr>
        <w:tabs>
          <w:tab w:val="center" w:pos="4536"/>
          <w:tab w:val="right" w:pos="9072"/>
        </w:tabs>
      </w:pPr>
      <w:r>
        <w:rPr>
          <w:i/>
          <w:sz w:val="16"/>
          <w:szCs w:val="16"/>
        </w:rPr>
        <w:tab/>
      </w:r>
      <w:r>
        <w:rPr>
          <w:i/>
          <w:sz w:val="16"/>
          <w:szCs w:val="16"/>
        </w:rPr>
        <w:tab/>
      </w:r>
      <w:r w:rsidR="001B2336">
        <w:rPr>
          <w:i/>
          <w:sz w:val="16"/>
          <w:szCs w:val="16"/>
        </w:rPr>
        <w:t xml:space="preserve">sygnatura postępowania: </w:t>
      </w:r>
      <w:r w:rsidRPr="00A86F36">
        <w:rPr>
          <w:i/>
          <w:sz w:val="16"/>
          <w:szCs w:val="16"/>
        </w:rPr>
        <w:t>BM</w:t>
      </w:r>
      <w:r w:rsidR="002B21D4">
        <w:rPr>
          <w:i/>
          <w:sz w:val="16"/>
          <w:szCs w:val="16"/>
        </w:rPr>
        <w:t>B</w:t>
      </w:r>
      <w:r w:rsidRPr="00A86F36">
        <w:rPr>
          <w:i/>
          <w:sz w:val="16"/>
          <w:szCs w:val="16"/>
        </w:rPr>
        <w:t>-ZP.</w:t>
      </w:r>
      <w:r w:rsidRPr="004924D3">
        <w:rPr>
          <w:i/>
          <w:sz w:val="16"/>
          <w:szCs w:val="16"/>
        </w:rPr>
        <w:t xml:space="preserve"> 271</w:t>
      </w:r>
      <w:r w:rsidR="008E45E3">
        <w:rPr>
          <w:i/>
          <w:sz w:val="16"/>
          <w:szCs w:val="16"/>
        </w:rPr>
        <w:t>.1</w:t>
      </w:r>
      <w:r w:rsidR="004041FB">
        <w:rPr>
          <w:i/>
          <w:sz w:val="16"/>
          <w:szCs w:val="16"/>
        </w:rPr>
        <w:t>7</w:t>
      </w:r>
      <w:r w:rsidR="008E45E3">
        <w:rPr>
          <w:i/>
          <w:sz w:val="16"/>
          <w:szCs w:val="16"/>
        </w:rPr>
        <w:t>.</w:t>
      </w:r>
      <w:r>
        <w:rPr>
          <w:i/>
          <w:sz w:val="16"/>
          <w:szCs w:val="16"/>
        </w:rPr>
        <w:t>202</w:t>
      </w:r>
      <w:r w:rsidR="001122AB">
        <w:rPr>
          <w:i/>
          <w:sz w:val="16"/>
          <w:szCs w:val="16"/>
        </w:rPr>
        <w:t>5</w:t>
      </w:r>
    </w:p>
    <w:p w:rsidR="0066330E" w:rsidRDefault="0066330E" w:rsidP="0017506D">
      <w:pPr>
        <w:tabs>
          <w:tab w:val="left" w:pos="4608"/>
        </w:tabs>
        <w:spacing w:before="40" w:after="0" w:line="360" w:lineRule="auto"/>
        <w:jc w:val="center"/>
        <w:rPr>
          <w:b/>
          <w:bCs/>
          <w:szCs w:val="24"/>
        </w:rPr>
      </w:pPr>
    </w:p>
    <w:p w:rsidR="0017506D" w:rsidRPr="0017506D" w:rsidRDefault="0017506D" w:rsidP="0017506D">
      <w:pPr>
        <w:tabs>
          <w:tab w:val="left" w:pos="4608"/>
        </w:tabs>
        <w:spacing w:before="40" w:after="0" w:line="360" w:lineRule="auto"/>
        <w:jc w:val="center"/>
        <w:rPr>
          <w:b/>
          <w:bCs/>
          <w:szCs w:val="24"/>
        </w:rPr>
      </w:pPr>
      <w:r w:rsidRPr="0017506D">
        <w:rPr>
          <w:b/>
          <w:bCs/>
          <w:szCs w:val="24"/>
        </w:rPr>
        <w:t>SPECYFIKACJA WARUNKÓW ZAMÓWIENIA</w:t>
      </w:r>
    </w:p>
    <w:p w:rsidR="0017506D" w:rsidRPr="0017506D" w:rsidRDefault="0017506D" w:rsidP="0017506D">
      <w:pPr>
        <w:tabs>
          <w:tab w:val="left" w:pos="4608"/>
          <w:tab w:val="right" w:pos="9072"/>
        </w:tabs>
        <w:spacing w:before="40" w:after="0" w:line="360" w:lineRule="auto"/>
        <w:jc w:val="center"/>
        <w:rPr>
          <w:bCs/>
          <w:sz w:val="22"/>
        </w:rPr>
      </w:pPr>
      <w:r w:rsidRPr="0017506D">
        <w:rPr>
          <w:bCs/>
          <w:sz w:val="22"/>
        </w:rPr>
        <w:t>dotycząca postępowania o udzielenie zamówienia publicznego pn.</w:t>
      </w:r>
    </w:p>
    <w:p w:rsidR="0017506D" w:rsidRPr="0017506D" w:rsidRDefault="0017506D" w:rsidP="0017506D">
      <w:pPr>
        <w:spacing w:before="40" w:after="0" w:line="360" w:lineRule="auto"/>
        <w:jc w:val="center"/>
        <w:rPr>
          <w:b/>
          <w:i/>
          <w:color w:val="000000"/>
          <w:spacing w:val="6"/>
          <w:sz w:val="28"/>
          <w:szCs w:val="28"/>
        </w:rPr>
      </w:pPr>
    </w:p>
    <w:p w:rsidR="008C3ACD" w:rsidRDefault="008E45E3" w:rsidP="008E45E3">
      <w:pPr>
        <w:jc w:val="center"/>
      </w:pPr>
      <w:r w:rsidRPr="008E45E3">
        <w:rPr>
          <w:b/>
          <w:i/>
          <w:sz w:val="28"/>
          <w:szCs w:val="28"/>
        </w:rPr>
        <w:t>Rozbudowa drogi gminnej w Parlezie Wielkiej</w:t>
      </w:r>
    </w:p>
    <w:p w:rsidR="008C3ACD" w:rsidRDefault="008C3ACD" w:rsidP="008C3ACD">
      <w:pPr>
        <w:spacing w:after="0"/>
      </w:pPr>
    </w:p>
    <w:p w:rsidR="008C3ACD" w:rsidRPr="00F501B5" w:rsidRDefault="00920D31" w:rsidP="003F4B7A">
      <w:pPr>
        <w:pStyle w:val="Nagwek1"/>
        <w:rPr>
          <w:b w:val="0"/>
        </w:rPr>
      </w:pPr>
      <w:r w:rsidRPr="00F501B5">
        <w:t xml:space="preserve">1) </w:t>
      </w:r>
      <w:r w:rsidR="008D0E66" w:rsidRPr="00F501B5">
        <w:t>n</w:t>
      </w:r>
      <w:r w:rsidRPr="00F501B5">
        <w:t>azwa</w:t>
      </w:r>
      <w:r w:rsidR="008C3ACD" w:rsidRPr="00F501B5">
        <w:t xml:space="preserve"> oraz adres zamawiającego, numer telefonu, adres p</w:t>
      </w:r>
      <w:r w:rsidRPr="00F501B5">
        <w:t>oczty elektronicznej oraz strona</w:t>
      </w:r>
      <w:r w:rsidR="008C3ACD" w:rsidRPr="00F501B5">
        <w:t xml:space="preserve"> interne</w:t>
      </w:r>
      <w:r w:rsidRPr="00F501B5">
        <w:t>towa prowadzonego postępowania:</w:t>
      </w:r>
    </w:p>
    <w:p w:rsidR="00883245" w:rsidRPr="00F501B5" w:rsidRDefault="00883245" w:rsidP="00883245">
      <w:pPr>
        <w:spacing w:before="26" w:after="0"/>
        <w:ind w:left="373"/>
        <w:rPr>
          <w:color w:val="000000"/>
          <w:sz w:val="20"/>
          <w:szCs w:val="20"/>
        </w:rPr>
      </w:pPr>
      <w:r w:rsidRPr="00F501B5">
        <w:rPr>
          <w:color w:val="000000"/>
          <w:sz w:val="20"/>
          <w:szCs w:val="20"/>
        </w:rPr>
        <w:t xml:space="preserve">Gmina Biskupiec z siedzibą w Biskupcu, Al. Niepodległości 2, 11-300 Biskupiec, </w:t>
      </w:r>
      <w:r w:rsidRPr="00F501B5">
        <w:rPr>
          <w:color w:val="000000"/>
          <w:sz w:val="20"/>
          <w:szCs w:val="20"/>
        </w:rPr>
        <w:br/>
        <w:t>NIP: 739-37-52-691;</w:t>
      </w:r>
    </w:p>
    <w:p w:rsidR="00883245" w:rsidRPr="00F501B5" w:rsidRDefault="00883245" w:rsidP="00883245">
      <w:pPr>
        <w:spacing w:before="26" w:after="0"/>
        <w:ind w:left="373"/>
        <w:rPr>
          <w:color w:val="000000"/>
          <w:sz w:val="20"/>
          <w:szCs w:val="20"/>
        </w:rPr>
      </w:pPr>
      <w:r w:rsidRPr="00F501B5">
        <w:rPr>
          <w:color w:val="000000"/>
          <w:sz w:val="20"/>
          <w:szCs w:val="20"/>
        </w:rPr>
        <w:t>tel.: 89 715-01-18;</w:t>
      </w:r>
    </w:p>
    <w:p w:rsidR="00883245" w:rsidRPr="00F501B5" w:rsidRDefault="00883245" w:rsidP="00883245">
      <w:pPr>
        <w:spacing w:before="26" w:after="0"/>
        <w:ind w:left="373"/>
        <w:rPr>
          <w:color w:val="000000"/>
          <w:sz w:val="20"/>
          <w:szCs w:val="20"/>
        </w:rPr>
      </w:pPr>
      <w:r w:rsidRPr="00F501B5">
        <w:rPr>
          <w:color w:val="000000"/>
          <w:sz w:val="20"/>
          <w:szCs w:val="20"/>
        </w:rPr>
        <w:t xml:space="preserve">e-mail: </w:t>
      </w:r>
      <w:hyperlink r:id="rId8" w:history="1">
        <w:r w:rsidRPr="00F501B5">
          <w:rPr>
            <w:rStyle w:val="Hipercze"/>
            <w:sz w:val="20"/>
            <w:szCs w:val="20"/>
          </w:rPr>
          <w:t>zamowienia.publiczne@biskupiec.pl</w:t>
        </w:r>
      </w:hyperlink>
      <w:r w:rsidRPr="00F501B5">
        <w:rPr>
          <w:color w:val="000000"/>
          <w:sz w:val="20"/>
          <w:szCs w:val="20"/>
        </w:rPr>
        <w:t xml:space="preserve"> </w:t>
      </w:r>
    </w:p>
    <w:p w:rsidR="00C16BD4" w:rsidRDefault="0025344F" w:rsidP="00C16BD4">
      <w:pPr>
        <w:spacing w:before="26" w:after="0"/>
        <w:ind w:left="373"/>
        <w:rPr>
          <w:color w:val="0563C1" w:themeColor="hyperlink"/>
          <w:sz w:val="20"/>
          <w:szCs w:val="20"/>
          <w:u w:val="single"/>
        </w:rPr>
      </w:pPr>
      <w:hyperlink r:id="rId9" w:history="1">
        <w:r w:rsidR="00F62681" w:rsidRPr="003F6891">
          <w:rPr>
            <w:rStyle w:val="Hipercze"/>
            <w:sz w:val="20"/>
            <w:szCs w:val="20"/>
          </w:rPr>
          <w:t>https://ezamowienia.gov.pl</w:t>
        </w:r>
      </w:hyperlink>
      <w:r w:rsidR="002765A7" w:rsidRPr="002765A7">
        <w:rPr>
          <w:color w:val="0563C1" w:themeColor="hyperlink"/>
          <w:sz w:val="20"/>
          <w:szCs w:val="20"/>
          <w:u w:val="single"/>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69"/>
        <w:gridCol w:w="4881"/>
      </w:tblGrid>
      <w:tr w:rsidR="0025344F" w:rsidRPr="0025344F" w:rsidTr="0025344F">
        <w:trPr>
          <w:tblCellSpacing w:w="15" w:type="dxa"/>
        </w:trPr>
        <w:tc>
          <w:tcPr>
            <w:tcW w:w="0" w:type="auto"/>
            <w:vAlign w:val="center"/>
            <w:hideMark/>
          </w:tcPr>
          <w:p w:rsidR="0025344F" w:rsidRPr="0025344F" w:rsidRDefault="0025344F" w:rsidP="0025344F">
            <w:pPr>
              <w:spacing w:before="26" w:after="0"/>
              <w:rPr>
                <w:color w:val="0563C1" w:themeColor="hyperlink"/>
                <w:sz w:val="20"/>
                <w:szCs w:val="20"/>
                <w:u w:val="single"/>
              </w:rPr>
            </w:pPr>
            <w:r w:rsidRPr="0025344F">
              <w:rPr>
                <w:color w:val="0563C1" w:themeColor="hyperlink"/>
                <w:sz w:val="20"/>
                <w:szCs w:val="20"/>
              </w:rPr>
              <w:t xml:space="preserve">     </w:t>
            </w:r>
            <w:r>
              <w:rPr>
                <w:color w:val="0563C1" w:themeColor="hyperlink"/>
                <w:sz w:val="20"/>
                <w:szCs w:val="20"/>
                <w:u w:val="single"/>
              </w:rPr>
              <w:t xml:space="preserve"> </w:t>
            </w:r>
            <w:r w:rsidRPr="0025344F">
              <w:rPr>
                <w:color w:val="0563C1" w:themeColor="hyperlink"/>
                <w:sz w:val="20"/>
                <w:szCs w:val="20"/>
                <w:u w:val="single"/>
              </w:rPr>
              <w:t xml:space="preserve">Identyfikator postępowania </w:t>
            </w:r>
          </w:p>
        </w:tc>
        <w:tc>
          <w:tcPr>
            <w:tcW w:w="0" w:type="auto"/>
            <w:vAlign w:val="center"/>
            <w:hideMark/>
          </w:tcPr>
          <w:p w:rsidR="0025344F" w:rsidRPr="0025344F" w:rsidRDefault="0025344F" w:rsidP="0025344F">
            <w:pPr>
              <w:spacing w:before="26" w:after="0"/>
              <w:ind w:left="373"/>
              <w:rPr>
                <w:color w:val="0563C1" w:themeColor="hyperlink"/>
                <w:sz w:val="20"/>
                <w:szCs w:val="20"/>
                <w:u w:val="single"/>
              </w:rPr>
            </w:pPr>
            <w:r w:rsidRPr="0025344F">
              <w:rPr>
                <w:color w:val="0563C1" w:themeColor="hyperlink"/>
                <w:sz w:val="20"/>
                <w:szCs w:val="20"/>
                <w:u w:val="single"/>
              </w:rPr>
              <w:t>ocds-148610-92651e8e-f81b-452a-8c9a-bfeb3d206175</w:t>
            </w:r>
          </w:p>
        </w:tc>
      </w:tr>
    </w:tbl>
    <w:p w:rsidR="0025344F" w:rsidRDefault="0025344F" w:rsidP="00C16BD4">
      <w:pPr>
        <w:spacing w:before="26" w:after="0"/>
        <w:ind w:left="373"/>
        <w:rPr>
          <w:color w:val="0563C1" w:themeColor="hyperlink"/>
          <w:sz w:val="20"/>
          <w:szCs w:val="20"/>
          <w:u w:val="single"/>
        </w:rPr>
      </w:pPr>
    </w:p>
    <w:p w:rsidR="008C3ACD" w:rsidRPr="00F501B5" w:rsidRDefault="008C3ACD" w:rsidP="003F4B7A">
      <w:pPr>
        <w:pStyle w:val="Nagwek1"/>
        <w:rPr>
          <w:b w:val="0"/>
        </w:rPr>
      </w:pPr>
      <w:r w:rsidRPr="00F501B5">
        <w:t xml:space="preserve">2) </w:t>
      </w:r>
      <w:r w:rsidR="008D0E66" w:rsidRPr="00F501B5">
        <w:t>a</w:t>
      </w:r>
      <w:r w:rsidRPr="00F501B5">
        <w:t>dres strony internetowej, na której udostępniane będą zmiany i wyjaśnienia treści SWZ oraz inne dokumenty zamówienia bezpośrednio związane z postępowaniem o udzielenie zamówienia;</w:t>
      </w:r>
    </w:p>
    <w:p w:rsidR="0025344F" w:rsidRPr="0025344F" w:rsidRDefault="0025344F" w:rsidP="0025344F">
      <w:pPr>
        <w:spacing w:before="26" w:after="0"/>
        <w:ind w:left="373"/>
        <w:rPr>
          <w:color w:val="0563C1" w:themeColor="hyperlink"/>
          <w:sz w:val="20"/>
          <w:szCs w:val="20"/>
          <w:u w:val="single"/>
        </w:rPr>
      </w:pPr>
      <w:hyperlink r:id="rId10" w:history="1">
        <w:r w:rsidRPr="0025344F">
          <w:rPr>
            <w:color w:val="0563C1" w:themeColor="hyperlink"/>
            <w:sz w:val="20"/>
            <w:szCs w:val="20"/>
            <w:u w:val="single"/>
          </w:rPr>
          <w:t>https://ezamowienia.gov.pl</w:t>
        </w:r>
      </w:hyperlink>
      <w:r w:rsidRPr="0025344F">
        <w:rPr>
          <w:color w:val="0563C1" w:themeColor="hyperlink"/>
          <w:sz w:val="20"/>
          <w:szCs w:val="20"/>
          <w:u w:val="single"/>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69"/>
        <w:gridCol w:w="4881"/>
      </w:tblGrid>
      <w:tr w:rsidR="0025344F" w:rsidRPr="0025344F" w:rsidTr="00457FC1">
        <w:trPr>
          <w:tblCellSpacing w:w="15" w:type="dxa"/>
        </w:trPr>
        <w:tc>
          <w:tcPr>
            <w:tcW w:w="0" w:type="auto"/>
            <w:vAlign w:val="center"/>
            <w:hideMark/>
          </w:tcPr>
          <w:p w:rsidR="0025344F" w:rsidRPr="0025344F" w:rsidRDefault="0025344F" w:rsidP="0025344F">
            <w:pPr>
              <w:spacing w:before="26" w:after="0"/>
              <w:rPr>
                <w:color w:val="0563C1" w:themeColor="hyperlink"/>
                <w:sz w:val="20"/>
                <w:szCs w:val="20"/>
                <w:u w:val="single"/>
              </w:rPr>
            </w:pPr>
            <w:r w:rsidRPr="0025344F">
              <w:rPr>
                <w:color w:val="0563C1" w:themeColor="hyperlink"/>
                <w:sz w:val="20"/>
                <w:szCs w:val="20"/>
              </w:rPr>
              <w:t xml:space="preserve">     </w:t>
            </w:r>
            <w:r w:rsidRPr="0025344F">
              <w:rPr>
                <w:color w:val="0563C1" w:themeColor="hyperlink"/>
                <w:sz w:val="20"/>
                <w:szCs w:val="20"/>
                <w:u w:val="single"/>
              </w:rPr>
              <w:t xml:space="preserve"> Identyfikator postępowania </w:t>
            </w:r>
          </w:p>
        </w:tc>
        <w:tc>
          <w:tcPr>
            <w:tcW w:w="0" w:type="auto"/>
            <w:vAlign w:val="center"/>
            <w:hideMark/>
          </w:tcPr>
          <w:p w:rsidR="0025344F" w:rsidRPr="0025344F" w:rsidRDefault="0025344F" w:rsidP="0025344F">
            <w:pPr>
              <w:spacing w:before="26" w:after="0"/>
              <w:ind w:left="373"/>
              <w:rPr>
                <w:color w:val="0563C1" w:themeColor="hyperlink"/>
                <w:sz w:val="20"/>
                <w:szCs w:val="20"/>
                <w:u w:val="single"/>
              </w:rPr>
            </w:pPr>
            <w:r w:rsidRPr="0025344F">
              <w:rPr>
                <w:color w:val="0563C1" w:themeColor="hyperlink"/>
                <w:sz w:val="20"/>
                <w:szCs w:val="20"/>
                <w:u w:val="single"/>
              </w:rPr>
              <w:t>ocds-148610-92651e8e-f81b-452a-8c9a-bfeb3d206175</w:t>
            </w:r>
          </w:p>
        </w:tc>
      </w:tr>
    </w:tbl>
    <w:p w:rsidR="00920D31" w:rsidRPr="00F501B5" w:rsidRDefault="008C3ACD" w:rsidP="00C32032">
      <w:pPr>
        <w:pStyle w:val="Nagwek1"/>
        <w:jc w:val="both"/>
        <w:rPr>
          <w:b w:val="0"/>
        </w:rPr>
      </w:pPr>
      <w:r w:rsidRPr="00F501B5">
        <w:t xml:space="preserve">3) </w:t>
      </w:r>
      <w:r w:rsidR="008D0E66" w:rsidRPr="00F501B5">
        <w:t>t</w:t>
      </w:r>
      <w:r w:rsidRPr="00F501B5">
        <w:t>ryb udzielenia zamówienia</w:t>
      </w:r>
      <w:r w:rsidR="005029A0" w:rsidRPr="00F501B5">
        <w:t xml:space="preserve">, </w:t>
      </w:r>
      <w:r w:rsidR="00271AB1" w:rsidRPr="00F501B5">
        <w:t xml:space="preserve"> </w:t>
      </w:r>
      <w:r w:rsidR="005029A0" w:rsidRPr="00F501B5">
        <w:t>informację, czy zamawiający przewiduje wybór najkorzystniejszej oferty z możliwością prowadzenia negocjacji;</w:t>
      </w:r>
    </w:p>
    <w:p w:rsidR="00883245" w:rsidRDefault="00883245" w:rsidP="00641E59">
      <w:pPr>
        <w:spacing w:before="26"/>
        <w:ind w:left="373"/>
        <w:jc w:val="both"/>
        <w:rPr>
          <w:sz w:val="20"/>
          <w:szCs w:val="20"/>
        </w:rPr>
      </w:pPr>
      <w:r w:rsidRPr="00B7324B">
        <w:rPr>
          <w:sz w:val="20"/>
          <w:szCs w:val="20"/>
        </w:rPr>
        <w:t xml:space="preserve">Zamówienie </w:t>
      </w:r>
      <w:r w:rsidR="006043C7" w:rsidRPr="00B7324B">
        <w:rPr>
          <w:sz w:val="20"/>
          <w:szCs w:val="20"/>
        </w:rPr>
        <w:t>o wartości szacunkowej poniżej progów unijnych ustalonych na podstawie art. 3  ustawy Prawo zamówień publicznych</w:t>
      </w:r>
      <w:r w:rsidR="00B7324B" w:rsidRPr="00B7324B">
        <w:rPr>
          <w:bCs/>
          <w:sz w:val="20"/>
          <w:szCs w:val="20"/>
        </w:rPr>
        <w:t xml:space="preserve"> (</w:t>
      </w:r>
      <w:r w:rsidR="00863516">
        <w:rPr>
          <w:bCs/>
          <w:sz w:val="20"/>
          <w:szCs w:val="20"/>
        </w:rPr>
        <w:t>Dz.U.</w:t>
      </w:r>
      <w:r w:rsidR="005A033C">
        <w:rPr>
          <w:bCs/>
          <w:sz w:val="20"/>
          <w:szCs w:val="20"/>
        </w:rPr>
        <w:t xml:space="preserve">2024.1320 </w:t>
      </w:r>
      <w:proofErr w:type="spellStart"/>
      <w:r w:rsidR="005A033C">
        <w:rPr>
          <w:bCs/>
          <w:sz w:val="20"/>
          <w:szCs w:val="20"/>
        </w:rPr>
        <w:t>t.j</w:t>
      </w:r>
      <w:proofErr w:type="spellEnd"/>
      <w:r w:rsidR="005A033C">
        <w:rPr>
          <w:bCs/>
          <w:sz w:val="20"/>
          <w:szCs w:val="20"/>
        </w:rPr>
        <w:t>. z dnia 2024.08.30</w:t>
      </w:r>
      <w:r w:rsidR="00863516">
        <w:rPr>
          <w:bCs/>
          <w:sz w:val="20"/>
          <w:szCs w:val="20"/>
        </w:rPr>
        <w:t xml:space="preserve"> </w:t>
      </w:r>
      <w:r w:rsidR="00B7324B" w:rsidRPr="00641E59">
        <w:rPr>
          <w:bCs/>
          <w:sz w:val="20"/>
          <w:szCs w:val="20"/>
        </w:rPr>
        <w:t>–</w:t>
      </w:r>
      <w:r w:rsidR="00B7324B" w:rsidRPr="00B7324B">
        <w:rPr>
          <w:bCs/>
          <w:sz w:val="20"/>
          <w:szCs w:val="20"/>
        </w:rPr>
        <w:t xml:space="preserve"> dalej ustawa lub ustawa </w:t>
      </w:r>
      <w:proofErr w:type="spellStart"/>
      <w:r w:rsidR="00B7324B" w:rsidRPr="00B7324B">
        <w:rPr>
          <w:bCs/>
          <w:sz w:val="20"/>
          <w:szCs w:val="20"/>
        </w:rPr>
        <w:t>pzp</w:t>
      </w:r>
      <w:proofErr w:type="spellEnd"/>
      <w:r w:rsidR="00B7324B" w:rsidRPr="00B7324B">
        <w:rPr>
          <w:bCs/>
          <w:sz w:val="20"/>
          <w:szCs w:val="20"/>
        </w:rPr>
        <w:t xml:space="preserve">), </w:t>
      </w:r>
      <w:r w:rsidRPr="00B7324B">
        <w:rPr>
          <w:sz w:val="20"/>
          <w:szCs w:val="20"/>
        </w:rPr>
        <w:t>prowadzone</w:t>
      </w:r>
      <w:r w:rsidRPr="00F501B5">
        <w:rPr>
          <w:sz w:val="20"/>
          <w:szCs w:val="20"/>
        </w:rPr>
        <w:t xml:space="preserve"> w trybie podstawowym, </w:t>
      </w:r>
      <w:r w:rsidR="00B7324B">
        <w:rPr>
          <w:sz w:val="20"/>
          <w:szCs w:val="20"/>
        </w:rPr>
        <w:t>o jakim stanowi art. 275 pkt 1</w:t>
      </w:r>
      <w:r w:rsidRPr="00F501B5">
        <w:rPr>
          <w:sz w:val="20"/>
          <w:szCs w:val="20"/>
        </w:rPr>
        <w:t xml:space="preserve"> </w:t>
      </w:r>
      <w:r w:rsidR="00B7324B">
        <w:rPr>
          <w:sz w:val="20"/>
          <w:szCs w:val="20"/>
        </w:rPr>
        <w:t>ustawy</w:t>
      </w:r>
      <w:r w:rsidR="0021693A">
        <w:rPr>
          <w:sz w:val="20"/>
          <w:szCs w:val="20"/>
        </w:rPr>
        <w:t>,</w:t>
      </w:r>
      <w:r w:rsidR="00B7324B">
        <w:rPr>
          <w:sz w:val="20"/>
          <w:szCs w:val="20"/>
        </w:rPr>
        <w:t xml:space="preserve"> </w:t>
      </w:r>
      <w:r w:rsidRPr="00F501B5">
        <w:rPr>
          <w:sz w:val="20"/>
          <w:szCs w:val="20"/>
        </w:rPr>
        <w:t>w którym w odpowiedzi na ogłoszenie o zamówieniu oferty mogą składać wszyscy zainteresowani wyk</w:t>
      </w:r>
      <w:r w:rsidR="00606E66">
        <w:rPr>
          <w:sz w:val="20"/>
          <w:szCs w:val="20"/>
        </w:rPr>
        <w:t xml:space="preserve">onawcy, a następnie zamawiający </w:t>
      </w:r>
      <w:r w:rsidRPr="00F501B5">
        <w:rPr>
          <w:sz w:val="20"/>
          <w:szCs w:val="20"/>
        </w:rPr>
        <w:t>wybiera najkorzystniejszą ofertę bez przeprowadzeni</w:t>
      </w:r>
      <w:r w:rsidR="00606E66">
        <w:rPr>
          <w:sz w:val="20"/>
          <w:szCs w:val="20"/>
        </w:rPr>
        <w:t>a negocjacji.</w:t>
      </w:r>
      <w:bookmarkStart w:id="0" w:name="_GoBack"/>
      <w:bookmarkEnd w:id="0"/>
    </w:p>
    <w:p w:rsidR="008C3ACD" w:rsidRPr="00F501B5" w:rsidRDefault="004D4BCE" w:rsidP="003F4B7A">
      <w:pPr>
        <w:pStyle w:val="Nagwek1"/>
      </w:pPr>
      <w:r>
        <w:t>4</w:t>
      </w:r>
      <w:r w:rsidR="008C3ACD" w:rsidRPr="00F501B5">
        <w:t xml:space="preserve">) </w:t>
      </w:r>
      <w:r w:rsidR="008D0E66" w:rsidRPr="00F501B5">
        <w:t>o</w:t>
      </w:r>
      <w:r w:rsidR="008C3ACD" w:rsidRPr="00F501B5">
        <w:t>pis przedmiotu zamówienia;</w:t>
      </w:r>
    </w:p>
    <w:p w:rsidR="00883245" w:rsidRDefault="00883245" w:rsidP="00883245">
      <w:pPr>
        <w:spacing w:before="26" w:after="0"/>
        <w:ind w:left="373"/>
        <w:rPr>
          <w:color w:val="000000"/>
          <w:sz w:val="20"/>
          <w:szCs w:val="20"/>
        </w:rPr>
      </w:pPr>
    </w:p>
    <w:p w:rsidR="00583937" w:rsidRPr="00583937" w:rsidRDefault="00583937" w:rsidP="00583937">
      <w:pPr>
        <w:spacing w:before="26" w:after="0"/>
        <w:rPr>
          <w:color w:val="000000"/>
          <w:sz w:val="20"/>
          <w:szCs w:val="20"/>
        </w:rPr>
      </w:pPr>
      <w:r w:rsidRPr="00583937">
        <w:rPr>
          <w:color w:val="000000"/>
          <w:sz w:val="20"/>
          <w:szCs w:val="20"/>
        </w:rPr>
        <w:t>Zamówienie dotyczy rozbudowy drogi gminnej publicznej nr 167052N</w:t>
      </w:r>
      <w:r>
        <w:rPr>
          <w:color w:val="000000"/>
          <w:sz w:val="20"/>
          <w:szCs w:val="20"/>
        </w:rPr>
        <w:t xml:space="preserve"> w miejscowości Parleza Wielka,</w:t>
      </w:r>
      <w:r w:rsidRPr="00583937">
        <w:rPr>
          <w:color w:val="000000"/>
          <w:sz w:val="20"/>
          <w:szCs w:val="20"/>
        </w:rPr>
        <w:t xml:space="preserve"> zgodnie z załączonymi do SWZ specyfikacją techniczną wykonania i odbioru rob</w:t>
      </w:r>
      <w:r>
        <w:rPr>
          <w:color w:val="000000"/>
          <w:sz w:val="20"/>
          <w:szCs w:val="20"/>
        </w:rPr>
        <w:t xml:space="preserve">ót oraz dokumentacją projektową. </w:t>
      </w:r>
      <w:r w:rsidRPr="00583937">
        <w:rPr>
          <w:color w:val="000000"/>
          <w:sz w:val="20"/>
          <w:szCs w:val="20"/>
        </w:rPr>
        <w:t>Inwestycja przebiega przez działki nr 58; 54; 26/1; 26/2 obręb Parleza Wielka, gm. Biskupiec.</w:t>
      </w:r>
    </w:p>
    <w:p w:rsidR="00583937" w:rsidRPr="00583937" w:rsidRDefault="00583937" w:rsidP="00583937">
      <w:pPr>
        <w:spacing w:before="26" w:after="0"/>
        <w:rPr>
          <w:color w:val="000000"/>
          <w:sz w:val="20"/>
          <w:szCs w:val="20"/>
        </w:rPr>
      </w:pPr>
      <w:r w:rsidRPr="00583937">
        <w:rPr>
          <w:color w:val="000000"/>
          <w:sz w:val="20"/>
          <w:szCs w:val="20"/>
        </w:rPr>
        <w:t>Do wykonania należy przebudowa drogi o długości:</w:t>
      </w:r>
    </w:p>
    <w:p w:rsidR="00583937" w:rsidRPr="00583937" w:rsidRDefault="00583937" w:rsidP="00583937">
      <w:pPr>
        <w:spacing w:before="26" w:after="0"/>
        <w:rPr>
          <w:color w:val="000000"/>
          <w:sz w:val="20"/>
          <w:szCs w:val="20"/>
        </w:rPr>
      </w:pPr>
      <w:r w:rsidRPr="00583937">
        <w:rPr>
          <w:color w:val="000000"/>
          <w:sz w:val="20"/>
          <w:szCs w:val="20"/>
        </w:rPr>
        <w:t>•</w:t>
      </w:r>
      <w:r w:rsidRPr="00583937">
        <w:rPr>
          <w:color w:val="000000"/>
          <w:sz w:val="20"/>
          <w:szCs w:val="20"/>
        </w:rPr>
        <w:tab/>
        <w:t xml:space="preserve">gminna  publiczna nr 167052N – ok 237 </w:t>
      </w:r>
      <w:proofErr w:type="spellStart"/>
      <w:r w:rsidRPr="00583937">
        <w:rPr>
          <w:color w:val="000000"/>
          <w:sz w:val="20"/>
          <w:szCs w:val="20"/>
        </w:rPr>
        <w:t>mb</w:t>
      </w:r>
      <w:proofErr w:type="spellEnd"/>
      <w:r w:rsidRPr="00583937">
        <w:rPr>
          <w:color w:val="000000"/>
          <w:sz w:val="20"/>
          <w:szCs w:val="20"/>
        </w:rPr>
        <w:t xml:space="preserve"> nawierzchni asfaltowej i 168mb nawierzchni z kostki betonowej wraz z zatoką autobusową, zatoką postojową, utwardzonym poboczem, wykonaniem nowych przyłączy wodociągowych (</w:t>
      </w:r>
      <w:proofErr w:type="spellStart"/>
      <w:r w:rsidRPr="00583937">
        <w:rPr>
          <w:color w:val="000000"/>
          <w:sz w:val="20"/>
          <w:szCs w:val="20"/>
        </w:rPr>
        <w:t>nawiertki</w:t>
      </w:r>
      <w:proofErr w:type="spellEnd"/>
      <w:r w:rsidRPr="00583937">
        <w:rPr>
          <w:color w:val="000000"/>
          <w:sz w:val="20"/>
          <w:szCs w:val="20"/>
        </w:rPr>
        <w:t xml:space="preserve"> oraz odcinki do granicy działki w ilości 18 sztuk), zjazdów, przejściami dla pieszych, oznakowaniem pionowym i poziomym, regulacja studzienek  kanalizacyjnych.</w:t>
      </w:r>
    </w:p>
    <w:p w:rsidR="00583937" w:rsidRPr="00583937" w:rsidRDefault="00583937" w:rsidP="00583937">
      <w:pPr>
        <w:spacing w:before="26" w:after="0"/>
        <w:rPr>
          <w:color w:val="000000"/>
          <w:sz w:val="20"/>
          <w:szCs w:val="20"/>
        </w:rPr>
      </w:pPr>
    </w:p>
    <w:p w:rsidR="00583937" w:rsidRPr="00583937" w:rsidRDefault="00583937" w:rsidP="00583937">
      <w:pPr>
        <w:spacing w:before="26" w:after="0"/>
        <w:rPr>
          <w:color w:val="000000"/>
          <w:sz w:val="20"/>
          <w:szCs w:val="20"/>
        </w:rPr>
      </w:pPr>
      <w:r w:rsidRPr="00583937">
        <w:rPr>
          <w:color w:val="000000"/>
          <w:sz w:val="20"/>
          <w:szCs w:val="20"/>
        </w:rPr>
        <w:t>Zestawienie wielkości charakteryzujących inwestycję branży drogowej.</w:t>
      </w:r>
    </w:p>
    <w:p w:rsidR="00583937" w:rsidRPr="00583937" w:rsidRDefault="00583937" w:rsidP="00583937">
      <w:pPr>
        <w:spacing w:before="26" w:after="0"/>
        <w:rPr>
          <w:color w:val="000000"/>
          <w:sz w:val="20"/>
          <w:szCs w:val="20"/>
        </w:rPr>
      </w:pPr>
      <w:r w:rsidRPr="00583937">
        <w:rPr>
          <w:color w:val="000000"/>
          <w:sz w:val="20"/>
          <w:szCs w:val="20"/>
        </w:rPr>
        <w:t>•</w:t>
      </w:r>
      <w:r w:rsidRPr="00583937">
        <w:rPr>
          <w:color w:val="000000"/>
          <w:sz w:val="20"/>
          <w:szCs w:val="20"/>
        </w:rPr>
        <w:tab/>
        <w:t>Powierzchnia remontowanej drogi o nawierzchni asfaltowej około 1200 m2</w:t>
      </w:r>
    </w:p>
    <w:p w:rsidR="00583937" w:rsidRPr="00583937" w:rsidRDefault="00583937" w:rsidP="00583937">
      <w:pPr>
        <w:spacing w:before="26" w:after="0"/>
        <w:rPr>
          <w:color w:val="000000"/>
          <w:sz w:val="20"/>
          <w:szCs w:val="20"/>
        </w:rPr>
      </w:pPr>
      <w:r w:rsidRPr="00583937">
        <w:rPr>
          <w:color w:val="000000"/>
          <w:sz w:val="20"/>
          <w:szCs w:val="20"/>
        </w:rPr>
        <w:lastRenderedPageBreak/>
        <w:t>•</w:t>
      </w:r>
      <w:r w:rsidRPr="00583937">
        <w:rPr>
          <w:color w:val="000000"/>
          <w:sz w:val="20"/>
          <w:szCs w:val="20"/>
        </w:rPr>
        <w:tab/>
        <w:t>Powierzchnia nawierzchni z kostki betonowej około 1200 m2</w:t>
      </w:r>
    </w:p>
    <w:p w:rsidR="00583937" w:rsidRPr="00583937" w:rsidRDefault="00583937" w:rsidP="00583937">
      <w:pPr>
        <w:spacing w:before="26" w:after="0"/>
        <w:rPr>
          <w:color w:val="000000"/>
          <w:sz w:val="20"/>
          <w:szCs w:val="20"/>
        </w:rPr>
      </w:pPr>
    </w:p>
    <w:p w:rsidR="00583937" w:rsidRDefault="00583937" w:rsidP="00583937">
      <w:pPr>
        <w:spacing w:before="26" w:after="0"/>
        <w:rPr>
          <w:color w:val="000000"/>
          <w:sz w:val="20"/>
          <w:szCs w:val="20"/>
        </w:rPr>
      </w:pPr>
      <w:r w:rsidRPr="00583937">
        <w:rPr>
          <w:color w:val="000000"/>
          <w:sz w:val="20"/>
          <w:szCs w:val="20"/>
        </w:rPr>
        <w:t>Oferta powinna zawierać wszelkie koszty związane z realizacją zadania w tym obsługę geodezyjną wraz z opracowaniem geodezyjnego operatu powykonawczego z podaniem ilości wykonanych nawierzchni utwardzonych.</w:t>
      </w:r>
    </w:p>
    <w:p w:rsidR="009C7302" w:rsidRDefault="009C7302" w:rsidP="00C17EFF">
      <w:pPr>
        <w:spacing w:before="26" w:after="0"/>
        <w:jc w:val="both"/>
        <w:rPr>
          <w:color w:val="000000"/>
          <w:sz w:val="20"/>
          <w:szCs w:val="20"/>
        </w:rPr>
      </w:pPr>
    </w:p>
    <w:p w:rsidR="00C17EFF" w:rsidRDefault="00C17EFF" w:rsidP="00C17EFF">
      <w:pPr>
        <w:spacing w:before="26" w:after="0"/>
        <w:jc w:val="both"/>
        <w:rPr>
          <w:color w:val="000000"/>
          <w:sz w:val="20"/>
          <w:szCs w:val="20"/>
        </w:rPr>
      </w:pPr>
    </w:p>
    <w:p w:rsidR="00FB45D5" w:rsidRPr="00FB45D5" w:rsidRDefault="00FB45D5" w:rsidP="00FB45D5">
      <w:pPr>
        <w:spacing w:before="26" w:after="0"/>
        <w:jc w:val="both"/>
        <w:rPr>
          <w:color w:val="000000"/>
          <w:sz w:val="20"/>
          <w:szCs w:val="20"/>
        </w:rPr>
      </w:pPr>
      <w:r w:rsidRPr="00FB45D5">
        <w:rPr>
          <w:color w:val="000000"/>
          <w:sz w:val="20"/>
          <w:szCs w:val="20"/>
        </w:rPr>
        <w:t xml:space="preserve">Zamówienie  nie jest podzielone na części. </w:t>
      </w:r>
      <w:r w:rsidR="00522623">
        <w:rPr>
          <w:color w:val="000000"/>
          <w:sz w:val="20"/>
          <w:szCs w:val="20"/>
        </w:rPr>
        <w:t>P</w:t>
      </w:r>
      <w:r w:rsidRPr="00FB45D5">
        <w:rPr>
          <w:color w:val="000000"/>
          <w:sz w:val="20"/>
          <w:szCs w:val="20"/>
        </w:rPr>
        <w:t>odział na części zamówienia byłby z przyczyn ekonomicznych, organizacyjnych, ze względu na zasady sztuki budowlanej bezzasadny. Dwóch i więcej Wykonawców na tym samym placu budowy czy w bliskiej od siebie odległości dezorganizowałoby pracę każdego</w:t>
      </w:r>
      <w:r w:rsidR="005A75C1" w:rsidRPr="005A75C1">
        <w:rPr>
          <w:color w:val="000000"/>
          <w:sz w:val="20"/>
          <w:szCs w:val="20"/>
        </w:rPr>
        <w:t xml:space="preserve"> </w:t>
      </w:r>
      <w:r w:rsidR="005A75C1" w:rsidRPr="00FB45D5">
        <w:rPr>
          <w:color w:val="000000"/>
          <w:sz w:val="20"/>
          <w:szCs w:val="20"/>
        </w:rPr>
        <w:t>z nich</w:t>
      </w:r>
      <w:r w:rsidR="005A75C1">
        <w:rPr>
          <w:color w:val="000000"/>
          <w:sz w:val="20"/>
          <w:szCs w:val="20"/>
        </w:rPr>
        <w:t>, po</w:t>
      </w:r>
      <w:r w:rsidR="000847C9">
        <w:rPr>
          <w:color w:val="000000"/>
          <w:sz w:val="20"/>
          <w:szCs w:val="20"/>
        </w:rPr>
        <w:t xml:space="preserve">wodowałoby występowanie kolizji, problemów logistycznych (np. budowanie i użytkowanie zaplecza tymczasowego,  transport sprzętu ciężkiego, manewrowanie ciężkim sprzętem), </w:t>
      </w:r>
      <w:r w:rsidRPr="00FB45D5">
        <w:rPr>
          <w:color w:val="000000"/>
          <w:sz w:val="20"/>
          <w:szCs w:val="20"/>
        </w:rPr>
        <w:t>co wpłynęłoby negatywnie na wykonanie zamówienia. Zamówienie jest dostosowane do MŚP.</w:t>
      </w:r>
    </w:p>
    <w:p w:rsidR="00FB45D5" w:rsidRDefault="00FB45D5" w:rsidP="00C17EFF">
      <w:pPr>
        <w:spacing w:before="26" w:after="0"/>
        <w:jc w:val="both"/>
        <w:rPr>
          <w:color w:val="000000"/>
          <w:sz w:val="20"/>
          <w:szCs w:val="20"/>
        </w:rPr>
      </w:pPr>
    </w:p>
    <w:p w:rsidR="006B06FB" w:rsidRPr="006B06FB" w:rsidRDefault="006B06FB" w:rsidP="006B06FB">
      <w:pPr>
        <w:spacing w:before="26" w:after="0"/>
        <w:jc w:val="both"/>
        <w:rPr>
          <w:bCs/>
          <w:color w:val="000000"/>
          <w:sz w:val="20"/>
          <w:szCs w:val="20"/>
        </w:rPr>
      </w:pPr>
      <w:r w:rsidRPr="006B06FB">
        <w:rPr>
          <w:bCs/>
          <w:color w:val="000000"/>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22§1 ustawy z dnia 26 czerwca 1974r. –Kodeks pracy z</w:t>
      </w:r>
      <w:r w:rsidR="00590023">
        <w:rPr>
          <w:bCs/>
          <w:color w:val="000000"/>
          <w:sz w:val="20"/>
          <w:szCs w:val="20"/>
        </w:rPr>
        <w:t>a</w:t>
      </w:r>
      <w:r w:rsidRPr="006B06FB">
        <w:rPr>
          <w:bCs/>
          <w:color w:val="000000"/>
          <w:sz w:val="20"/>
          <w:szCs w:val="20"/>
        </w:rPr>
        <w:t>warte zostały w projektowanych postanowieniach umowy w sprawie zamówienia publicznego, które zostaną wprowadzone do treści tej umowy;</w:t>
      </w:r>
    </w:p>
    <w:p w:rsidR="00606E66" w:rsidRPr="00606E66" w:rsidRDefault="00606E66" w:rsidP="00606E66">
      <w:pPr>
        <w:spacing w:before="26" w:after="0"/>
        <w:jc w:val="both"/>
        <w:rPr>
          <w:color w:val="000000"/>
          <w:sz w:val="20"/>
          <w:szCs w:val="20"/>
        </w:rPr>
      </w:pPr>
    </w:p>
    <w:p w:rsidR="00883245" w:rsidRPr="00F501B5" w:rsidRDefault="00883245" w:rsidP="00883245">
      <w:pPr>
        <w:spacing w:after="0" w:line="360" w:lineRule="auto"/>
        <w:jc w:val="both"/>
        <w:rPr>
          <w:sz w:val="20"/>
          <w:szCs w:val="20"/>
        </w:rPr>
      </w:pPr>
    </w:p>
    <w:p w:rsidR="00F72748" w:rsidRPr="00F501B5" w:rsidRDefault="00F72748" w:rsidP="00F72748">
      <w:pPr>
        <w:spacing w:after="0" w:line="240" w:lineRule="auto"/>
        <w:jc w:val="both"/>
        <w:rPr>
          <w:i/>
          <w:sz w:val="18"/>
          <w:szCs w:val="18"/>
        </w:rPr>
      </w:pPr>
      <w:r w:rsidRPr="00F501B5">
        <w:rPr>
          <w:i/>
          <w:sz w:val="18"/>
          <w:szCs w:val="18"/>
        </w:rPr>
        <w:t>Wskazanie w opisie przedmiotu zamówienia znaków towarowych, patentów lub pochodzenia, źródła lub szczególnego procesu, który charakteryzuje produkty lub usługi dostarczane przez konkretnego wykonawcę, nie ma na celu możliwości doprowadzenia czy doprowadzenie do uprzywilejowania lub wyeliminowania niektórych wykonawców lub produktów.</w:t>
      </w:r>
    </w:p>
    <w:p w:rsidR="00F72748" w:rsidRPr="00F501B5" w:rsidRDefault="00F72748" w:rsidP="00F72748">
      <w:pPr>
        <w:spacing w:after="0" w:line="240" w:lineRule="auto"/>
        <w:jc w:val="both"/>
        <w:rPr>
          <w:i/>
          <w:sz w:val="18"/>
          <w:szCs w:val="18"/>
        </w:rPr>
      </w:pPr>
      <w:r w:rsidRPr="00F501B5">
        <w:rPr>
          <w:i/>
          <w:sz w:val="18"/>
          <w:szCs w:val="18"/>
        </w:rPr>
        <w:t xml:space="preserve">Należy przyjąć, że wskazaniu takiemu towarzyszą wyrazy „lub równoważny”. Kryteriami stosowanymi w celu oceny równoważności są parametry </w:t>
      </w:r>
      <w:proofErr w:type="spellStart"/>
      <w:r w:rsidRPr="00F501B5">
        <w:rPr>
          <w:i/>
          <w:sz w:val="18"/>
          <w:szCs w:val="18"/>
        </w:rPr>
        <w:t>techniczno</w:t>
      </w:r>
      <w:proofErr w:type="spellEnd"/>
      <w:r w:rsidRPr="00F501B5">
        <w:rPr>
          <w:i/>
          <w:sz w:val="18"/>
          <w:szCs w:val="18"/>
        </w:rPr>
        <w:t>/</w:t>
      </w:r>
      <w:proofErr w:type="spellStart"/>
      <w:r w:rsidRPr="00F501B5">
        <w:rPr>
          <w:i/>
          <w:sz w:val="18"/>
          <w:szCs w:val="18"/>
        </w:rPr>
        <w:t>eksp</w:t>
      </w:r>
      <w:r w:rsidR="005A75C1">
        <w:rPr>
          <w:i/>
          <w:sz w:val="18"/>
          <w:szCs w:val="18"/>
        </w:rPr>
        <w:t>loatacyjno</w:t>
      </w:r>
      <w:proofErr w:type="spellEnd"/>
      <w:r w:rsidR="005A75C1">
        <w:rPr>
          <w:i/>
          <w:sz w:val="18"/>
          <w:szCs w:val="18"/>
        </w:rPr>
        <w:t>/użytkowe nie gorsze</w:t>
      </w:r>
      <w:r w:rsidRPr="00F501B5">
        <w:rPr>
          <w:i/>
          <w:sz w:val="18"/>
          <w:szCs w:val="18"/>
        </w:rPr>
        <w:t xml:space="preserve"> niż te, podane w opisie przedmiotu</w:t>
      </w:r>
      <w:r w:rsidR="00BC6513">
        <w:rPr>
          <w:i/>
          <w:sz w:val="18"/>
          <w:szCs w:val="18"/>
        </w:rPr>
        <w:t xml:space="preserve"> Zamówienia. </w:t>
      </w:r>
    </w:p>
    <w:p w:rsidR="00F72748" w:rsidRPr="00F501B5" w:rsidRDefault="00F72748" w:rsidP="00F72748">
      <w:pPr>
        <w:autoSpaceDE w:val="0"/>
        <w:autoSpaceDN w:val="0"/>
        <w:adjustRightInd w:val="0"/>
        <w:spacing w:before="40" w:after="0" w:line="240" w:lineRule="auto"/>
        <w:jc w:val="both"/>
        <w:rPr>
          <w:bCs/>
          <w:i/>
          <w:sz w:val="18"/>
          <w:szCs w:val="18"/>
        </w:rPr>
      </w:pPr>
      <w:r>
        <w:rPr>
          <w:bCs/>
          <w:i/>
          <w:sz w:val="18"/>
          <w:szCs w:val="18"/>
        </w:rPr>
        <w:t>O</w:t>
      </w:r>
      <w:r w:rsidRPr="00F501B5">
        <w:rPr>
          <w:bCs/>
          <w:i/>
          <w:sz w:val="18"/>
          <w:szCs w:val="18"/>
        </w:rPr>
        <w:t xml:space="preserve">dniesienie do norm, ocen technicznych, specyfikacji technicznych i systemów referencji technicznych, o których mowa w art. 101 ust.1 pkt 2 oraz ust.3 ustawy </w:t>
      </w:r>
      <w:proofErr w:type="spellStart"/>
      <w:r w:rsidRPr="00F501B5">
        <w:rPr>
          <w:bCs/>
          <w:i/>
          <w:sz w:val="18"/>
          <w:szCs w:val="18"/>
        </w:rPr>
        <w:t>pzp</w:t>
      </w:r>
      <w:proofErr w:type="spellEnd"/>
      <w:r w:rsidRPr="00F501B5">
        <w:rPr>
          <w:bCs/>
          <w:i/>
          <w:sz w:val="18"/>
          <w:szCs w:val="18"/>
        </w:rPr>
        <w:t>, należy rozumieć w ten sposób, że Zamawiający dopuszcza rozwiązania równoważne opisywanym, a odniesieniu takiemu towarzyszą wyrazy „lub równoważne”.</w:t>
      </w:r>
    </w:p>
    <w:p w:rsidR="00F72748" w:rsidRDefault="00F72748" w:rsidP="00F72748">
      <w:pPr>
        <w:autoSpaceDE w:val="0"/>
        <w:autoSpaceDN w:val="0"/>
        <w:adjustRightInd w:val="0"/>
        <w:spacing w:before="40" w:after="0" w:line="240" w:lineRule="auto"/>
        <w:jc w:val="both"/>
        <w:rPr>
          <w:bCs/>
          <w:i/>
          <w:sz w:val="20"/>
          <w:szCs w:val="20"/>
        </w:rPr>
      </w:pPr>
    </w:p>
    <w:p w:rsidR="00883245" w:rsidRDefault="00883245" w:rsidP="003D252C">
      <w:pPr>
        <w:spacing w:after="0" w:line="240" w:lineRule="auto"/>
        <w:ind w:left="1146"/>
        <w:jc w:val="both"/>
        <w:rPr>
          <w:b/>
          <w:i/>
          <w:sz w:val="18"/>
          <w:szCs w:val="18"/>
        </w:rPr>
      </w:pPr>
    </w:p>
    <w:p w:rsidR="00B37B8F" w:rsidRDefault="00B37B8F" w:rsidP="003D252C">
      <w:pPr>
        <w:spacing w:after="0" w:line="240" w:lineRule="auto"/>
        <w:ind w:left="1146"/>
        <w:jc w:val="both"/>
        <w:rPr>
          <w:b/>
          <w:i/>
          <w:sz w:val="18"/>
          <w:szCs w:val="18"/>
        </w:rPr>
      </w:pPr>
    </w:p>
    <w:p w:rsidR="00B37B8F" w:rsidRDefault="00B37B8F" w:rsidP="003D252C">
      <w:pPr>
        <w:spacing w:after="0" w:line="240" w:lineRule="auto"/>
        <w:ind w:left="1146"/>
        <w:jc w:val="both"/>
        <w:rPr>
          <w:b/>
          <w:i/>
          <w:sz w:val="18"/>
          <w:szCs w:val="18"/>
        </w:rPr>
      </w:pPr>
    </w:p>
    <w:p w:rsidR="00B37B8F" w:rsidRPr="00B37B8F" w:rsidRDefault="00B37B8F" w:rsidP="00B37B8F">
      <w:pPr>
        <w:spacing w:after="0" w:line="240" w:lineRule="auto"/>
        <w:jc w:val="both"/>
        <w:rPr>
          <w:sz w:val="18"/>
          <w:szCs w:val="18"/>
        </w:rPr>
      </w:pPr>
      <w:r w:rsidRPr="00B37B8F">
        <w:rPr>
          <w:sz w:val="18"/>
          <w:szCs w:val="18"/>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z 2016r. Nr 119, s.1 ze zm.) – dalej zwanego RODO informuję, że:</w:t>
      </w:r>
    </w:p>
    <w:p w:rsidR="00C4049D" w:rsidRPr="00693EC0" w:rsidRDefault="00C4049D" w:rsidP="00C4049D">
      <w:pPr>
        <w:numPr>
          <w:ilvl w:val="3"/>
          <w:numId w:val="51"/>
        </w:numPr>
        <w:spacing w:after="0" w:line="240" w:lineRule="auto"/>
        <w:ind w:left="0" w:firstLine="0"/>
        <w:contextualSpacing/>
        <w:jc w:val="both"/>
        <w:rPr>
          <w:sz w:val="18"/>
          <w:szCs w:val="18"/>
        </w:rPr>
      </w:pPr>
      <w:r>
        <w:rPr>
          <w:sz w:val="18"/>
          <w:szCs w:val="18"/>
        </w:rPr>
        <w:t xml:space="preserve">     </w:t>
      </w:r>
      <w:r w:rsidR="00B37B8F" w:rsidRPr="00693EC0">
        <w:rPr>
          <w:sz w:val="18"/>
          <w:szCs w:val="18"/>
        </w:rPr>
        <w:t xml:space="preserve">Administratorem Państwa danych jest </w:t>
      </w:r>
      <w:r w:rsidR="00B37B8F" w:rsidRPr="00693EC0">
        <w:rPr>
          <w:rFonts w:eastAsiaTheme="majorEastAsia"/>
          <w:bCs/>
          <w:color w:val="000000"/>
          <w:sz w:val="18"/>
          <w:szCs w:val="18"/>
        </w:rPr>
        <w:t xml:space="preserve">Gmina Biskupiec reprezentowana przez Burmistrza Miasta Biskupiec z </w:t>
      </w:r>
      <w:r w:rsidRPr="00693EC0">
        <w:rPr>
          <w:rFonts w:eastAsiaTheme="majorEastAsia"/>
          <w:bCs/>
          <w:color w:val="000000"/>
          <w:sz w:val="18"/>
          <w:szCs w:val="18"/>
        </w:rPr>
        <w:t xml:space="preserve"> </w:t>
      </w:r>
    </w:p>
    <w:p w:rsidR="00B37B8F" w:rsidRPr="00B37B8F" w:rsidRDefault="00C4049D" w:rsidP="00C4049D">
      <w:pPr>
        <w:spacing w:after="0" w:line="240" w:lineRule="auto"/>
        <w:contextualSpacing/>
        <w:jc w:val="both"/>
        <w:rPr>
          <w:sz w:val="18"/>
          <w:szCs w:val="18"/>
        </w:rPr>
      </w:pPr>
      <w:r w:rsidRPr="00693EC0">
        <w:rPr>
          <w:sz w:val="18"/>
          <w:szCs w:val="18"/>
        </w:rPr>
        <w:t xml:space="preserve">         </w:t>
      </w:r>
      <w:r w:rsidR="00B37B8F" w:rsidRPr="00693EC0">
        <w:rPr>
          <w:rFonts w:eastAsiaTheme="majorEastAsia"/>
          <w:bCs/>
          <w:color w:val="000000"/>
          <w:sz w:val="18"/>
          <w:szCs w:val="18"/>
        </w:rPr>
        <w:t xml:space="preserve">siedzibą pod adresem: </w:t>
      </w:r>
      <w:r w:rsidR="00B37B8F" w:rsidRPr="00693EC0">
        <w:rPr>
          <w:sz w:val="18"/>
          <w:szCs w:val="18"/>
        </w:rPr>
        <w:t>11</w:t>
      </w:r>
      <w:r w:rsidR="00B37B8F" w:rsidRPr="00B37B8F">
        <w:rPr>
          <w:sz w:val="18"/>
          <w:szCs w:val="18"/>
        </w:rPr>
        <w:t>- 300 Biskupiec, ul. Aleja Niepodległości 2, e-mail: ratusz@biskupiec.pl, tel. 89 715 01 10.</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 xml:space="preserve">Administrator wyznaczył Inspektora Ochrony Danych, z którym mogą się Państwo kontaktować we wszystkich sprawach dotyczących przetwarzania danych osobowych za pośrednictwem adresu e-mail: </w:t>
      </w:r>
      <w:hyperlink r:id="rId11" w:history="1">
        <w:r w:rsidR="009E1BFE" w:rsidRPr="00C3022F">
          <w:rPr>
            <w:rStyle w:val="Hipercze"/>
            <w:sz w:val="18"/>
            <w:szCs w:val="18"/>
            <w:lang w:eastAsia="en-US"/>
          </w:rPr>
          <w:t>inspektor@cbi24.pl</w:t>
        </w:r>
      </w:hyperlink>
      <w:r w:rsidR="009E1BFE">
        <w:rPr>
          <w:sz w:val="18"/>
          <w:szCs w:val="18"/>
          <w:lang w:eastAsia="en-US"/>
        </w:rPr>
        <w:t xml:space="preserve"> </w:t>
      </w:r>
      <w:r w:rsidRPr="00B37B8F">
        <w:rPr>
          <w:sz w:val="18"/>
          <w:szCs w:val="18"/>
          <w:lang w:eastAsia="en-US"/>
        </w:rPr>
        <w:t xml:space="preserve">lub pisemnie na adres Administratora. </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 xml:space="preserve">Państwa dane osobowe będą przetwarzane w celu związanym z postępowaniem o udzielenie zamówienia publicznego, tj. gdyż jest to niezbędne do wypełnienia obowiązku prawnego ciążącego na Administratorze (art. 6 ust. 1 lit. c RODO) w związku z przepisami ustawy z dnia 11 września 2019 r. - Prawo zamówień publicznych, zwanej dalej PZP. </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bCs/>
          <w:sz w:val="18"/>
          <w:szCs w:val="18"/>
          <w:lang w:eastAsia="en-US"/>
        </w:rPr>
        <w:t xml:space="preserve">Państwa dane osobowe </w:t>
      </w:r>
      <w:r w:rsidRPr="00B37B8F">
        <w:rPr>
          <w:sz w:val="18"/>
          <w:szCs w:val="18"/>
          <w:lang w:eastAsia="en-US"/>
        </w:rPr>
        <w:t>będą przetwarzane, zgodnie z art. 78 ust. 1 i 4 PZP, przez okres 4 lat od dnia zakończenia postępowania o udzielenie zamówienia, a jeżeli czas trwania umowy przekracza 4 lata, okres przechowywania obejmuje cały czas obowiązywania umowy.</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W związku z przetwarzaniem Państwa danych osobowych nie podlegają Państwo decyzjom, które się opierają wyłącznie na zautomatyzowanym przetwarzaniu, w tym profilowaniu, o czym stanowi art. 22 RODO.</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Państwa dane osobowe nie będą przekazywane poza Europejski Obszar Gospodarczy (obejmujący Unię Europejską, Norwegię, Liechtenstein i Islandię).</w:t>
      </w:r>
    </w:p>
    <w:p w:rsidR="00B37B8F" w:rsidRPr="00B37B8F" w:rsidRDefault="00B37B8F" w:rsidP="00B37B8F">
      <w:pPr>
        <w:numPr>
          <w:ilvl w:val="1"/>
          <w:numId w:val="51"/>
        </w:numPr>
        <w:spacing w:after="0" w:line="240" w:lineRule="auto"/>
        <w:ind w:left="357" w:hanging="357"/>
        <w:jc w:val="both"/>
        <w:rPr>
          <w:sz w:val="18"/>
          <w:szCs w:val="18"/>
          <w:lang w:eastAsia="en-US"/>
        </w:rPr>
      </w:pPr>
      <w:r w:rsidRPr="00B37B8F">
        <w:rPr>
          <w:sz w:val="18"/>
          <w:szCs w:val="18"/>
          <w:lang w:eastAsia="en-US"/>
        </w:rPr>
        <w:t xml:space="preserve">Osoba, której dane dotyczą ma prawo do: </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dostępu do swoich danych oraz otrzymania ich kopii;</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do sprostowania (poprawiania) swoich danych osobowych;</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do ograniczenia przetwarzania danych osobowych;</w:t>
      </w:r>
    </w:p>
    <w:p w:rsidR="00B37B8F" w:rsidRPr="00B37B8F" w:rsidRDefault="00B37B8F" w:rsidP="00B37B8F">
      <w:pPr>
        <w:numPr>
          <w:ilvl w:val="0"/>
          <w:numId w:val="52"/>
        </w:numPr>
        <w:spacing w:after="0" w:line="240" w:lineRule="auto"/>
        <w:ind w:left="754" w:hanging="357"/>
        <w:jc w:val="both"/>
        <w:rPr>
          <w:sz w:val="18"/>
          <w:szCs w:val="18"/>
          <w:lang w:eastAsia="en-US"/>
        </w:rPr>
      </w:pPr>
      <w:r w:rsidRPr="00B37B8F">
        <w:rPr>
          <w:sz w:val="18"/>
          <w:szCs w:val="18"/>
          <w:lang w:eastAsia="en-US"/>
        </w:rPr>
        <w:t>prawo wniesienia skargi do Prezesa Urzędu Ochrony Danych Osobowych (ul. Stawki 2, 00-193 Warszawa), w  przypadku uznania, że przetwarzanie danych odbywa się z naruszeniem przepisów ogólnego rozporządzenia o ochronie danych osobowych (RODO);</w:t>
      </w:r>
    </w:p>
    <w:p w:rsidR="00B37B8F" w:rsidRPr="00B37B8F" w:rsidRDefault="00B37B8F" w:rsidP="00B37B8F">
      <w:pPr>
        <w:numPr>
          <w:ilvl w:val="1"/>
          <w:numId w:val="51"/>
        </w:numPr>
        <w:spacing w:before="120" w:after="120" w:line="240" w:lineRule="auto"/>
        <w:ind w:left="357" w:hanging="357"/>
        <w:contextualSpacing/>
        <w:jc w:val="both"/>
        <w:rPr>
          <w:rFonts w:eastAsiaTheme="minorHAnsi"/>
          <w:sz w:val="18"/>
          <w:szCs w:val="18"/>
          <w:lang w:eastAsia="en-US"/>
        </w:rPr>
      </w:pPr>
      <w:r w:rsidRPr="00B37B8F">
        <w:rPr>
          <w:rFonts w:eastAsiaTheme="minorHAnsi"/>
          <w:sz w:val="18"/>
          <w:szCs w:val="18"/>
          <w:lang w:eastAsia="en-US"/>
        </w:rPr>
        <w:lastRenderedPageBreak/>
        <w:t>Osobie, której dane dotyczą nie przysługuje:</w:t>
      </w:r>
    </w:p>
    <w:p w:rsidR="00B37B8F" w:rsidRPr="00B37B8F" w:rsidRDefault="00B37B8F" w:rsidP="00B37B8F">
      <w:pPr>
        <w:numPr>
          <w:ilvl w:val="0"/>
          <w:numId w:val="50"/>
        </w:numPr>
        <w:spacing w:after="0" w:line="240" w:lineRule="auto"/>
        <w:ind w:left="924" w:hanging="357"/>
        <w:contextualSpacing/>
        <w:jc w:val="both"/>
        <w:rPr>
          <w:rFonts w:eastAsiaTheme="minorHAnsi"/>
          <w:sz w:val="18"/>
          <w:szCs w:val="18"/>
          <w:lang w:eastAsia="en-US"/>
        </w:rPr>
      </w:pPr>
      <w:r w:rsidRPr="00B37B8F">
        <w:rPr>
          <w:rFonts w:eastAsiaTheme="minorHAnsi"/>
          <w:sz w:val="18"/>
          <w:szCs w:val="18"/>
          <w:lang w:eastAsia="en-US"/>
        </w:rPr>
        <w:t>prawo do usunięcia danych osobowych w związku z art. 17 ust. 3 lit. b, d lub e RODO;</w:t>
      </w:r>
    </w:p>
    <w:p w:rsidR="00B37B8F" w:rsidRPr="00B37B8F" w:rsidRDefault="00B37B8F" w:rsidP="00B37B8F">
      <w:pPr>
        <w:numPr>
          <w:ilvl w:val="0"/>
          <w:numId w:val="50"/>
        </w:numPr>
        <w:spacing w:after="0" w:line="240" w:lineRule="auto"/>
        <w:ind w:left="924" w:hanging="357"/>
        <w:contextualSpacing/>
        <w:jc w:val="both"/>
        <w:rPr>
          <w:rFonts w:eastAsiaTheme="minorHAnsi"/>
          <w:sz w:val="18"/>
          <w:szCs w:val="18"/>
          <w:lang w:eastAsia="en-US"/>
        </w:rPr>
      </w:pPr>
      <w:r w:rsidRPr="00B37B8F">
        <w:rPr>
          <w:rFonts w:eastAsiaTheme="minorHAnsi"/>
          <w:sz w:val="18"/>
          <w:szCs w:val="18"/>
          <w:lang w:eastAsia="en-US"/>
        </w:rPr>
        <w:t>prawo do przenoszenia danych osobowych, o którym mowa w art. 20 RODO;</w:t>
      </w:r>
    </w:p>
    <w:p w:rsidR="00B37B8F" w:rsidRPr="00B37B8F" w:rsidRDefault="00B37B8F" w:rsidP="00B37B8F">
      <w:pPr>
        <w:numPr>
          <w:ilvl w:val="0"/>
          <w:numId w:val="50"/>
        </w:numPr>
        <w:spacing w:after="120" w:line="240" w:lineRule="auto"/>
        <w:ind w:left="924" w:hanging="357"/>
        <w:contextualSpacing/>
        <w:jc w:val="both"/>
        <w:rPr>
          <w:rFonts w:eastAsiaTheme="minorHAnsi"/>
          <w:sz w:val="18"/>
          <w:szCs w:val="18"/>
          <w:lang w:eastAsia="en-US"/>
        </w:rPr>
      </w:pPr>
      <w:r w:rsidRPr="00B37B8F">
        <w:rPr>
          <w:rFonts w:eastAsiaTheme="minorHAnsi"/>
          <w:sz w:val="18"/>
          <w:szCs w:val="18"/>
          <w:lang w:eastAsia="en-US"/>
        </w:rPr>
        <w:t xml:space="preserve">prawo do sprzeciwu wobec przetwarzania danych osobowych na podstawie art. 21 RODO, gdyż podstawą prawną przetwarzania danych osoby, której dane dotyczą jest art. 6 ust. 1 lit. c RODO. </w:t>
      </w:r>
    </w:p>
    <w:p w:rsidR="00B37B8F" w:rsidRPr="00B37B8F" w:rsidRDefault="00B37B8F" w:rsidP="00B37B8F">
      <w:pPr>
        <w:numPr>
          <w:ilvl w:val="1"/>
          <w:numId w:val="51"/>
        </w:numPr>
        <w:spacing w:before="120" w:after="120" w:line="240" w:lineRule="auto"/>
        <w:ind w:left="357" w:hanging="357"/>
        <w:jc w:val="both"/>
        <w:rPr>
          <w:sz w:val="18"/>
          <w:szCs w:val="18"/>
          <w:lang w:eastAsia="en-US"/>
        </w:rPr>
      </w:pPr>
      <w:r w:rsidRPr="00B37B8F">
        <w:rPr>
          <w:sz w:val="18"/>
          <w:szCs w:val="18"/>
          <w:lang w:eastAsia="en-US"/>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Skorzystanie przez osobę, której dane dotyczą, z uprawnienia do sprostowania lub uzupełnienia, o którym mowa w art. 16 Rozporządzenia, nie może naruszać integralności protokołu oraz jego załączników.</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Wystąpienie z żądaniem, o którym mowa w art. 18 ust. 1 RODO, nie ogranicza przetwarzania danych osobowych do czasu zakończenia postępowania o udzielenie zamówienia publicznego.</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W przypadku danych osobowych zamieszczonych przez Administratora w Biuletynie Zamówień Publicznych, prawa, o których mowa w art. 15 i art. 16 RODO, są wykonywane w drodze żądania skierowanego do Administratora.</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 xml:space="preserve">Obowiązek podania przez Państwa danych osobowych bezpośrednio Państwa dotyczących jest wymogiem ustawowym określonym w przepisach PZP, związanym z udziałem w postępowaniu o udzielenie zamówienia publicznego. Konsekwencje niepodania określonych danych wynikają z PZP. </w:t>
      </w:r>
    </w:p>
    <w:p w:rsidR="00B37B8F" w:rsidRPr="00B37B8F" w:rsidRDefault="00B37B8F" w:rsidP="00C4049D">
      <w:pPr>
        <w:numPr>
          <w:ilvl w:val="1"/>
          <w:numId w:val="51"/>
        </w:numPr>
        <w:spacing w:after="0" w:line="240" w:lineRule="auto"/>
        <w:ind w:left="357" w:hanging="357"/>
        <w:jc w:val="both"/>
        <w:rPr>
          <w:sz w:val="18"/>
          <w:szCs w:val="18"/>
          <w:lang w:eastAsia="en-US"/>
        </w:rPr>
      </w:pPr>
      <w:r w:rsidRPr="00B37B8F">
        <w:rPr>
          <w:sz w:val="18"/>
          <w:szCs w:val="18"/>
          <w:lang w:eastAsia="en-US"/>
        </w:rPr>
        <w:t>Państwa dane mogą zostać przekazane podmiotom zewnętrznym na podstawie umowy powierzenia przetwarzania danych osobowych tj. podmiotom zapewniającym ochronę danych osobowych i bezpieczeństwo IT, dostawcom usług teleinformatycznych, dostawcom usług informatycznych w zakresie systemów księgowo-ewidencyjnych, usługodawcom z zakresu księgowości, dostawcy strony podmiotowej w Biuletynie Informacji Publicznej, dostawcy usług informatycznych w zakresie systemów elektronicznego zarządzania dokumentacją w jednostce, dostawcy usług hostingu poczty mailowej w przypadku korespondencji prowadzonej drogą mailową, dostawcy usług brakowania bądź archiwizowania dokumentacji i nośników danych, a także podmiotom lub organom uprawnionym na podstawie przepisów prawa. Odbiorcami Państwa danych będą osoby lub podmioty, którym udostępniona zostanie dokumentacja postępowania w oparciu o art. 18 oraz art. 74 ust. 4 PZP.</w:t>
      </w:r>
    </w:p>
    <w:p w:rsidR="00B37B8F" w:rsidRDefault="00B37B8F" w:rsidP="003D252C">
      <w:pPr>
        <w:spacing w:after="0" w:line="240" w:lineRule="auto"/>
        <w:ind w:left="1146"/>
        <w:jc w:val="both"/>
        <w:rPr>
          <w:b/>
          <w:i/>
          <w:sz w:val="18"/>
          <w:szCs w:val="18"/>
        </w:rPr>
      </w:pPr>
    </w:p>
    <w:p w:rsidR="00B37B8F" w:rsidRDefault="00B37B8F" w:rsidP="003D252C">
      <w:pPr>
        <w:spacing w:after="0" w:line="240" w:lineRule="auto"/>
        <w:ind w:left="1146"/>
        <w:jc w:val="both"/>
        <w:rPr>
          <w:b/>
          <w:i/>
          <w:sz w:val="18"/>
          <w:szCs w:val="18"/>
        </w:rPr>
      </w:pPr>
    </w:p>
    <w:p w:rsidR="00B37B8F" w:rsidRDefault="00B37B8F" w:rsidP="003D252C">
      <w:pPr>
        <w:spacing w:after="0" w:line="240" w:lineRule="auto"/>
        <w:ind w:left="1146"/>
        <w:jc w:val="both"/>
        <w:rPr>
          <w:b/>
          <w:i/>
          <w:sz w:val="18"/>
          <w:szCs w:val="18"/>
        </w:rPr>
      </w:pPr>
    </w:p>
    <w:p w:rsidR="00883245" w:rsidRDefault="00FF08A8" w:rsidP="00883245">
      <w:pPr>
        <w:spacing w:before="26" w:after="0"/>
      </w:pPr>
      <w:r>
        <w:t>CPV</w:t>
      </w:r>
      <w:r w:rsidR="00883245">
        <w:t>:</w:t>
      </w:r>
      <w:r w:rsidR="00C17EFF">
        <w:t xml:space="preserve"> </w:t>
      </w:r>
    </w:p>
    <w:p w:rsidR="00AB71CF" w:rsidRPr="00AB71CF" w:rsidRDefault="00AB71CF" w:rsidP="00AB71CF">
      <w:pPr>
        <w:spacing w:before="26" w:after="0"/>
        <w:ind w:left="373"/>
        <w:rPr>
          <w:color w:val="000000"/>
          <w:sz w:val="16"/>
          <w:szCs w:val="16"/>
        </w:rPr>
      </w:pPr>
      <w:r w:rsidRPr="00AB71CF">
        <w:rPr>
          <w:color w:val="000000"/>
          <w:sz w:val="16"/>
          <w:szCs w:val="16"/>
        </w:rPr>
        <w:t>45233120-6 - Roboty w zakresie budowy dróg</w:t>
      </w:r>
    </w:p>
    <w:p w:rsidR="00AB71CF" w:rsidRPr="00AB71CF" w:rsidRDefault="00AB71CF" w:rsidP="00AB71CF">
      <w:pPr>
        <w:spacing w:before="26" w:after="0"/>
        <w:ind w:left="373"/>
        <w:rPr>
          <w:bCs/>
          <w:color w:val="000000"/>
          <w:sz w:val="16"/>
          <w:szCs w:val="16"/>
        </w:rPr>
      </w:pPr>
      <w:r w:rsidRPr="00AB71CF">
        <w:rPr>
          <w:bCs/>
          <w:color w:val="000000"/>
          <w:sz w:val="16"/>
          <w:szCs w:val="16"/>
        </w:rPr>
        <w:t>45233142-6 - Roboty w zakresie naprawy dróg</w:t>
      </w:r>
    </w:p>
    <w:p w:rsidR="00AB71CF" w:rsidRPr="00AB71CF" w:rsidRDefault="00AB71CF" w:rsidP="00AB71CF">
      <w:pPr>
        <w:spacing w:before="26" w:after="0"/>
        <w:ind w:left="373"/>
        <w:rPr>
          <w:color w:val="000000"/>
          <w:sz w:val="16"/>
          <w:szCs w:val="16"/>
        </w:rPr>
      </w:pPr>
      <w:r w:rsidRPr="00AB71CF">
        <w:rPr>
          <w:color w:val="000000"/>
          <w:sz w:val="16"/>
          <w:szCs w:val="16"/>
        </w:rPr>
        <w:t>45233200-1 - Roboty w zakresie różnych nawierzchni</w:t>
      </w:r>
    </w:p>
    <w:p w:rsidR="00AB71CF" w:rsidRPr="00AB71CF" w:rsidRDefault="00AB71CF" w:rsidP="00AB71CF">
      <w:pPr>
        <w:spacing w:before="26" w:after="0"/>
        <w:ind w:left="373"/>
        <w:rPr>
          <w:color w:val="000000"/>
          <w:sz w:val="16"/>
          <w:szCs w:val="16"/>
        </w:rPr>
      </w:pPr>
      <w:r w:rsidRPr="00AB71CF">
        <w:rPr>
          <w:color w:val="000000"/>
          <w:sz w:val="16"/>
          <w:szCs w:val="16"/>
        </w:rPr>
        <w:t>45233222-1 - Roboty budowlane w zakresie układania chodników i asfaltowania</w:t>
      </w:r>
    </w:p>
    <w:p w:rsidR="00AB71CF" w:rsidRPr="00AB71CF" w:rsidRDefault="00AB71CF" w:rsidP="00AB71CF">
      <w:pPr>
        <w:spacing w:before="26" w:after="0"/>
        <w:ind w:left="373"/>
        <w:rPr>
          <w:color w:val="000000"/>
          <w:sz w:val="16"/>
          <w:szCs w:val="16"/>
        </w:rPr>
      </w:pPr>
      <w:r w:rsidRPr="00AB71CF">
        <w:rPr>
          <w:color w:val="000000"/>
          <w:sz w:val="16"/>
          <w:szCs w:val="16"/>
        </w:rPr>
        <w:t>45231300-8 - Roboty budowlane w zakresie budowy wodociągów i rurociągów do odprowadzania ścieków</w:t>
      </w:r>
    </w:p>
    <w:p w:rsidR="00AB71CF" w:rsidRPr="00AB71CF" w:rsidRDefault="00AB71CF" w:rsidP="00AB71CF">
      <w:pPr>
        <w:spacing w:before="26" w:after="0"/>
        <w:ind w:left="373"/>
        <w:rPr>
          <w:color w:val="000000"/>
          <w:sz w:val="16"/>
          <w:szCs w:val="16"/>
        </w:rPr>
      </w:pPr>
      <w:r w:rsidRPr="00AB71CF">
        <w:rPr>
          <w:color w:val="000000"/>
          <w:sz w:val="16"/>
          <w:szCs w:val="16"/>
        </w:rPr>
        <w:t>45232400-6 - Roboty budowlane w zakresie kanałów ściekowych</w:t>
      </w:r>
    </w:p>
    <w:p w:rsidR="00AB71CF" w:rsidRPr="00AB71CF" w:rsidRDefault="00AB71CF" w:rsidP="00AB71CF">
      <w:pPr>
        <w:spacing w:before="26" w:after="0"/>
        <w:ind w:left="373"/>
        <w:rPr>
          <w:color w:val="000000"/>
          <w:sz w:val="16"/>
          <w:szCs w:val="16"/>
        </w:rPr>
      </w:pPr>
      <w:r w:rsidRPr="00AB71CF">
        <w:rPr>
          <w:color w:val="000000"/>
          <w:sz w:val="16"/>
          <w:szCs w:val="16"/>
        </w:rPr>
        <w:t>34992200-9 - Znaki drogowe</w:t>
      </w:r>
    </w:p>
    <w:p w:rsidR="00AB71CF" w:rsidRPr="00AB71CF" w:rsidRDefault="00AB71CF" w:rsidP="00AB71CF">
      <w:pPr>
        <w:spacing w:before="26" w:after="0"/>
        <w:ind w:left="373"/>
        <w:rPr>
          <w:color w:val="000000"/>
          <w:sz w:val="16"/>
          <w:szCs w:val="16"/>
        </w:rPr>
      </w:pPr>
      <w:r w:rsidRPr="00AB71CF">
        <w:rPr>
          <w:color w:val="000000"/>
          <w:sz w:val="16"/>
          <w:szCs w:val="16"/>
        </w:rPr>
        <w:t>45110000-1 - Roboty w zakresie burzenia i rozbiórki obiektów budowlanych; roboty ziemne</w:t>
      </w:r>
    </w:p>
    <w:p w:rsidR="00AB71CF" w:rsidRDefault="00AB71CF" w:rsidP="00FF08A8">
      <w:pPr>
        <w:spacing w:after="0" w:line="240" w:lineRule="auto"/>
        <w:ind w:left="708"/>
        <w:rPr>
          <w:szCs w:val="24"/>
        </w:rPr>
      </w:pPr>
    </w:p>
    <w:p w:rsidR="00C17EFF" w:rsidRPr="00C17EFF" w:rsidRDefault="004D4BCE" w:rsidP="00C17EFF">
      <w:pPr>
        <w:pStyle w:val="Nagwek1"/>
      </w:pPr>
      <w:r>
        <w:t>5</w:t>
      </w:r>
      <w:r w:rsidR="0018092C" w:rsidRPr="00F501B5">
        <w:t xml:space="preserve">) </w:t>
      </w:r>
      <w:r w:rsidR="00C17EFF" w:rsidRPr="00C17EFF">
        <w:t xml:space="preserve"> </w:t>
      </w:r>
      <w:r w:rsidR="00AB71CF">
        <w:t xml:space="preserve">termin wykonania zamówienia: 120 </w:t>
      </w:r>
      <w:r w:rsidR="00C17EFF" w:rsidRPr="00C17EFF">
        <w:t>dni od dnia podpisania umowy</w:t>
      </w:r>
    </w:p>
    <w:p w:rsidR="00E16524" w:rsidRDefault="004D4BCE" w:rsidP="00C17EFF">
      <w:pPr>
        <w:pStyle w:val="Nagwek1"/>
      </w:pPr>
      <w:r>
        <w:t>6</w:t>
      </w:r>
      <w:r w:rsidR="00C50E98" w:rsidRPr="00F501B5">
        <w:t xml:space="preserve">) podstawy wykluczenia, </w:t>
      </w:r>
    </w:p>
    <w:p w:rsidR="00E16524" w:rsidRDefault="00E16524" w:rsidP="006C7A7B">
      <w:pPr>
        <w:pStyle w:val="Nagwek1"/>
        <w:numPr>
          <w:ilvl w:val="1"/>
          <w:numId w:val="43"/>
        </w:numPr>
        <w:ind w:left="426"/>
      </w:pPr>
      <w:r>
        <w:t xml:space="preserve">o </w:t>
      </w:r>
      <w:r w:rsidR="00C50E98" w:rsidRPr="00F501B5">
        <w:t>których mo</w:t>
      </w:r>
      <w:r w:rsidR="00800289">
        <w:t xml:space="preserve">wa w art. 108 ust. 1 ustawy </w:t>
      </w:r>
      <w:proofErr w:type="spellStart"/>
      <w:r w:rsidR="00800289">
        <w:t>pzp</w:t>
      </w:r>
      <w:proofErr w:type="spellEnd"/>
      <w:r w:rsidR="00800289">
        <w:t>:</w:t>
      </w:r>
    </w:p>
    <w:p w:rsidR="007053B9" w:rsidRDefault="00E16524" w:rsidP="00800289">
      <w:pPr>
        <w:spacing w:before="26" w:after="0"/>
        <w:ind w:left="426"/>
        <w:rPr>
          <w:color w:val="000000"/>
          <w:sz w:val="20"/>
          <w:szCs w:val="20"/>
        </w:rPr>
      </w:pPr>
      <w:r>
        <w:rPr>
          <w:color w:val="000000"/>
          <w:sz w:val="20"/>
          <w:szCs w:val="20"/>
        </w:rPr>
        <w:t>z</w:t>
      </w:r>
      <w:r w:rsidR="007053B9" w:rsidRPr="00F501B5">
        <w:rPr>
          <w:color w:val="000000"/>
          <w:sz w:val="20"/>
          <w:szCs w:val="20"/>
        </w:rPr>
        <w:t xml:space="preserve"> postępowania o udzielenie zamówienia wyklucza się wykonawcę, na podstawie przesłanek wykluczenia,  o których mo</w:t>
      </w:r>
      <w:r w:rsidR="000E31E8">
        <w:rPr>
          <w:color w:val="000000"/>
          <w:sz w:val="20"/>
          <w:szCs w:val="20"/>
        </w:rPr>
        <w:t xml:space="preserve">wa w art. 108 ust. 1 ustawy </w:t>
      </w:r>
      <w:proofErr w:type="spellStart"/>
      <w:r w:rsidR="000E31E8">
        <w:rPr>
          <w:color w:val="000000"/>
          <w:sz w:val="20"/>
          <w:szCs w:val="20"/>
        </w:rPr>
        <w:t>pzp</w:t>
      </w:r>
      <w:proofErr w:type="spellEnd"/>
      <w:r w:rsidR="000E31E8">
        <w:rPr>
          <w:color w:val="000000"/>
          <w:sz w:val="20"/>
          <w:szCs w:val="20"/>
        </w:rPr>
        <w:t>:</w:t>
      </w:r>
    </w:p>
    <w:p w:rsidR="000E31E8" w:rsidRPr="000E31E8" w:rsidRDefault="00546201" w:rsidP="000E31E8">
      <w:pPr>
        <w:spacing w:after="0" w:line="240" w:lineRule="auto"/>
        <w:jc w:val="both"/>
        <w:rPr>
          <w:sz w:val="18"/>
          <w:szCs w:val="18"/>
        </w:rPr>
      </w:pPr>
      <w:r>
        <w:rPr>
          <w:sz w:val="18"/>
          <w:szCs w:val="18"/>
        </w:rPr>
        <w:t>z</w:t>
      </w:r>
      <w:r w:rsidR="000E31E8" w:rsidRPr="000E31E8">
        <w:rPr>
          <w:sz w:val="18"/>
          <w:szCs w:val="18"/>
        </w:rPr>
        <w:t xml:space="preserve"> postępowania o udzielenie zamówienia wyklucza się wykonawcę:</w:t>
      </w:r>
    </w:p>
    <w:p w:rsidR="000E31E8" w:rsidRPr="000E31E8" w:rsidRDefault="000E31E8" w:rsidP="000E31E8">
      <w:pPr>
        <w:spacing w:after="0" w:line="240" w:lineRule="auto"/>
        <w:jc w:val="both"/>
        <w:rPr>
          <w:sz w:val="18"/>
          <w:szCs w:val="18"/>
        </w:rPr>
      </w:pPr>
      <w:r w:rsidRPr="000E31E8">
        <w:rPr>
          <w:sz w:val="18"/>
          <w:szCs w:val="18"/>
        </w:rPr>
        <w:t>1) będącego osobą fizyczną, którego prawomocnie skazano za przestępstwo:</w:t>
      </w:r>
    </w:p>
    <w:p w:rsidR="000E31E8" w:rsidRPr="000E31E8" w:rsidRDefault="000E31E8" w:rsidP="000E31E8">
      <w:pPr>
        <w:spacing w:after="0" w:line="240" w:lineRule="auto"/>
        <w:jc w:val="both"/>
        <w:rPr>
          <w:sz w:val="18"/>
          <w:szCs w:val="18"/>
        </w:rPr>
      </w:pPr>
      <w:r w:rsidRPr="000E31E8">
        <w:rPr>
          <w:sz w:val="18"/>
          <w:szCs w:val="18"/>
        </w:rPr>
        <w:t xml:space="preserve">a) udziału w zorganizowanej grupie przestępczej albo związku mającym na celu popełnienie przestępstwa lub przestępstwa skarbowego, o którym mowa w </w:t>
      </w:r>
      <w:hyperlink r:id="rId12" w:anchor="/document/16798683?unitId=art(258)&amp;cm=DOCUMENT" w:history="1">
        <w:r w:rsidRPr="000E31E8">
          <w:rPr>
            <w:sz w:val="18"/>
            <w:szCs w:val="18"/>
          </w:rPr>
          <w:t>art. 258</w:t>
        </w:r>
      </w:hyperlink>
      <w:r w:rsidRPr="000E31E8">
        <w:rPr>
          <w:sz w:val="18"/>
          <w:szCs w:val="18"/>
        </w:rPr>
        <w:t xml:space="preserve"> Kodeksu karnego,</w:t>
      </w:r>
    </w:p>
    <w:p w:rsidR="000E31E8" w:rsidRPr="000E31E8" w:rsidRDefault="000E31E8" w:rsidP="000E31E8">
      <w:pPr>
        <w:spacing w:after="0" w:line="240" w:lineRule="auto"/>
        <w:jc w:val="both"/>
        <w:rPr>
          <w:sz w:val="18"/>
          <w:szCs w:val="18"/>
        </w:rPr>
      </w:pPr>
      <w:r w:rsidRPr="000E31E8">
        <w:rPr>
          <w:sz w:val="18"/>
          <w:szCs w:val="18"/>
        </w:rPr>
        <w:t xml:space="preserve">b) handlu ludźmi, o którym mowa w </w:t>
      </w:r>
      <w:hyperlink r:id="rId13" w:anchor="/document/16798683?unitId=art(189(a))&amp;cm=DOCUMENT" w:history="1">
        <w:r w:rsidRPr="000E31E8">
          <w:rPr>
            <w:sz w:val="18"/>
            <w:szCs w:val="18"/>
          </w:rPr>
          <w:t>art. 189a</w:t>
        </w:r>
      </w:hyperlink>
      <w:r w:rsidRPr="000E31E8">
        <w:rPr>
          <w:sz w:val="18"/>
          <w:szCs w:val="18"/>
        </w:rPr>
        <w:t xml:space="preserve"> Kodeksu karnego,</w:t>
      </w:r>
    </w:p>
    <w:p w:rsidR="00C9704D" w:rsidRPr="00C9704D" w:rsidRDefault="000E31E8" w:rsidP="00C9704D">
      <w:pPr>
        <w:spacing w:after="0" w:line="240" w:lineRule="auto"/>
        <w:jc w:val="both"/>
        <w:rPr>
          <w:sz w:val="18"/>
          <w:szCs w:val="18"/>
        </w:rPr>
      </w:pPr>
      <w:r w:rsidRPr="000E31E8">
        <w:rPr>
          <w:sz w:val="18"/>
          <w:szCs w:val="18"/>
        </w:rPr>
        <w:lastRenderedPageBreak/>
        <w:t xml:space="preserve">c) </w:t>
      </w:r>
      <w:r w:rsidR="00C9704D" w:rsidRPr="00C9704D">
        <w:rPr>
          <w:bCs/>
          <w:sz w:val="18"/>
          <w:szCs w:val="18"/>
        </w:rPr>
        <w:t>o którym mowa w art. 228–230a, art. 250a Kodeksu karnego</w:t>
      </w:r>
      <w:r w:rsidR="00C9704D" w:rsidRPr="00C9704D">
        <w:rPr>
          <w:sz w:val="18"/>
          <w:szCs w:val="18"/>
        </w:rPr>
        <w:t xml:space="preserve">, </w:t>
      </w:r>
      <w:r w:rsidR="00C9704D" w:rsidRPr="00C9704D">
        <w:rPr>
          <w:bCs/>
          <w:sz w:val="18"/>
          <w:szCs w:val="18"/>
        </w:rPr>
        <w:t xml:space="preserve"> w art. 46–48 ustawy z dnia 25 czerwca 2010 r. o sporcie (Dz. U. z 2022 r. poz. 1599 i 2185) lub w art. 54 ust. 1–4 ustawy z dnia 12 maja 2011 r. o refundacji leków, środków spożywczych specjalnego przeznaczenia żywieniowego oraz wyrobów medycznych (Dz. U. z 2023 r. poz. 826),</w:t>
      </w:r>
    </w:p>
    <w:p w:rsidR="000E31E8" w:rsidRPr="000E31E8" w:rsidRDefault="000E31E8" w:rsidP="000E31E8">
      <w:pPr>
        <w:spacing w:after="0" w:line="240" w:lineRule="auto"/>
        <w:jc w:val="both"/>
        <w:rPr>
          <w:sz w:val="18"/>
          <w:szCs w:val="18"/>
        </w:rPr>
      </w:pPr>
      <w:r w:rsidRPr="000E31E8">
        <w:rPr>
          <w:sz w:val="18"/>
          <w:szCs w:val="18"/>
        </w:rPr>
        <w:t xml:space="preserve">d) finansowania przestępstwa o charakterze terrorystycznym, o którym mowa w </w:t>
      </w:r>
      <w:hyperlink r:id="rId14" w:anchor="/document/16798683?unitId=art(165(a))&amp;cm=DOCUMENT" w:history="1">
        <w:r w:rsidRPr="000E31E8">
          <w:rPr>
            <w:sz w:val="18"/>
            <w:szCs w:val="18"/>
          </w:rPr>
          <w:t>art. 165a</w:t>
        </w:r>
      </w:hyperlink>
      <w:r w:rsidRPr="000E31E8">
        <w:rPr>
          <w:sz w:val="18"/>
          <w:szCs w:val="18"/>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0E31E8">
          <w:rPr>
            <w:sz w:val="18"/>
            <w:szCs w:val="18"/>
          </w:rPr>
          <w:t>art. 299</w:t>
        </w:r>
      </w:hyperlink>
      <w:r w:rsidRPr="000E31E8">
        <w:rPr>
          <w:sz w:val="18"/>
          <w:szCs w:val="18"/>
        </w:rPr>
        <w:t xml:space="preserve"> Kodeksu karnego,</w:t>
      </w:r>
    </w:p>
    <w:p w:rsidR="000E31E8" w:rsidRPr="000E31E8" w:rsidRDefault="000E31E8" w:rsidP="000E31E8">
      <w:pPr>
        <w:spacing w:after="0" w:line="240" w:lineRule="auto"/>
        <w:jc w:val="both"/>
        <w:rPr>
          <w:sz w:val="18"/>
          <w:szCs w:val="18"/>
        </w:rPr>
      </w:pPr>
      <w:r w:rsidRPr="000E31E8">
        <w:rPr>
          <w:sz w:val="18"/>
          <w:szCs w:val="18"/>
        </w:rPr>
        <w:t xml:space="preserve">e) o charakterze terrorystycznym, o którym mowa w </w:t>
      </w:r>
      <w:hyperlink r:id="rId16" w:anchor="/document/16798683?unitId=art(115)par(20)&amp;cm=DOCUMENT" w:history="1">
        <w:r w:rsidRPr="000E31E8">
          <w:rPr>
            <w:sz w:val="18"/>
            <w:szCs w:val="18"/>
          </w:rPr>
          <w:t>art. 115 § 20</w:t>
        </w:r>
      </w:hyperlink>
      <w:r w:rsidRPr="000E31E8">
        <w:rPr>
          <w:sz w:val="18"/>
          <w:szCs w:val="18"/>
        </w:rPr>
        <w:t xml:space="preserve"> Kodeksu karnego, lub mające na celu popełnienie tego przestępstwa,</w:t>
      </w:r>
    </w:p>
    <w:p w:rsidR="000E31E8" w:rsidRPr="000E31E8" w:rsidRDefault="000E31E8" w:rsidP="000E31E8">
      <w:pPr>
        <w:spacing w:after="0" w:line="240" w:lineRule="auto"/>
        <w:jc w:val="both"/>
        <w:rPr>
          <w:sz w:val="18"/>
          <w:szCs w:val="18"/>
        </w:rPr>
      </w:pPr>
      <w:r w:rsidRPr="000E31E8">
        <w:rPr>
          <w:sz w:val="18"/>
          <w:szCs w:val="18"/>
        </w:rPr>
        <w:t xml:space="preserve">f) powierzenia wykonywania pracy małoletniemu cudzoziemcowi, o którym mowa w </w:t>
      </w:r>
      <w:hyperlink r:id="rId17" w:anchor="/document/17896506?unitId=art(9)ust(2)&amp;cm=DOCUMENT" w:history="1">
        <w:r w:rsidRPr="000E31E8">
          <w:rPr>
            <w:sz w:val="18"/>
            <w:szCs w:val="18"/>
          </w:rPr>
          <w:t>art. 9 ust. 2</w:t>
        </w:r>
      </w:hyperlink>
      <w:r w:rsidRPr="000E31E8">
        <w:rPr>
          <w:sz w:val="18"/>
          <w:szCs w:val="18"/>
        </w:rPr>
        <w:t xml:space="preserve"> ustawy z dnia 15 czerwca 2012 r. o skutkach powierzania wykonywania pracy cudzoziemcom przebywającym wbrew przepisom na terytorium Rzeczypospolitej Polskiej (Dz. U. z 2021 r. poz. 1745),</w:t>
      </w:r>
    </w:p>
    <w:p w:rsidR="000E31E8" w:rsidRPr="000E31E8" w:rsidRDefault="000E31E8" w:rsidP="000E31E8">
      <w:pPr>
        <w:spacing w:after="0" w:line="240" w:lineRule="auto"/>
        <w:jc w:val="both"/>
        <w:rPr>
          <w:sz w:val="18"/>
          <w:szCs w:val="18"/>
        </w:rPr>
      </w:pPr>
      <w:r w:rsidRPr="000E31E8">
        <w:rPr>
          <w:sz w:val="18"/>
          <w:szCs w:val="18"/>
        </w:rPr>
        <w:t xml:space="preserve">g) przeciwko obrotowi gospodarczemu, o których mowa w </w:t>
      </w:r>
      <w:hyperlink r:id="rId18" w:anchor="/document/16798683?unitId=art(296)&amp;cm=DOCUMENT" w:history="1">
        <w:r w:rsidRPr="000E31E8">
          <w:rPr>
            <w:sz w:val="18"/>
            <w:szCs w:val="18"/>
          </w:rPr>
          <w:t>art. 296-307</w:t>
        </w:r>
      </w:hyperlink>
      <w:r w:rsidRPr="000E31E8">
        <w:rPr>
          <w:sz w:val="18"/>
          <w:szCs w:val="18"/>
        </w:rPr>
        <w:t xml:space="preserve"> Kodeksu karnego, przestępstwo oszustwa, o którym mowa w </w:t>
      </w:r>
      <w:hyperlink r:id="rId19" w:anchor="/document/16798683?unitId=art(286)&amp;cm=DOCUMENT" w:history="1">
        <w:r w:rsidRPr="000E31E8">
          <w:rPr>
            <w:sz w:val="18"/>
            <w:szCs w:val="18"/>
          </w:rPr>
          <w:t>art. 286</w:t>
        </w:r>
      </w:hyperlink>
      <w:r w:rsidRPr="000E31E8">
        <w:rPr>
          <w:sz w:val="18"/>
          <w:szCs w:val="18"/>
        </w:rPr>
        <w:t xml:space="preserve"> Kodeksu karnego, przestępstwo przeciwko wiarygodności dokumentów, o których mowa w </w:t>
      </w:r>
      <w:hyperlink r:id="rId20" w:anchor="/document/16798683?unitId=art(270)&amp;cm=DOCUMENT" w:history="1">
        <w:r w:rsidRPr="000E31E8">
          <w:rPr>
            <w:sz w:val="18"/>
            <w:szCs w:val="18"/>
          </w:rPr>
          <w:t>art. 270-277d</w:t>
        </w:r>
      </w:hyperlink>
      <w:r w:rsidRPr="000E31E8">
        <w:rPr>
          <w:sz w:val="18"/>
          <w:szCs w:val="18"/>
        </w:rPr>
        <w:t xml:space="preserve"> Kodeksu karnego, lub przestępstwo skarbowe,</w:t>
      </w:r>
    </w:p>
    <w:p w:rsidR="000E31E8" w:rsidRPr="000E31E8" w:rsidRDefault="000E31E8" w:rsidP="000E31E8">
      <w:pPr>
        <w:spacing w:after="0" w:line="240" w:lineRule="auto"/>
        <w:jc w:val="both"/>
        <w:rPr>
          <w:sz w:val="18"/>
          <w:szCs w:val="18"/>
        </w:rPr>
      </w:pPr>
      <w:r w:rsidRPr="000E31E8">
        <w:rPr>
          <w:sz w:val="18"/>
          <w:szCs w:val="18"/>
        </w:rPr>
        <w:t>h) o którym mowa w art. 9 ust. 1 i 3 lub art. 10 ustawy z dnia 15 czerwca 2012 r. o skutkach powierzania wykonywania pracy cudzoziemcom przebywającym wbrew przepisom na terytorium Rzeczypospolitej Polskiej</w:t>
      </w:r>
    </w:p>
    <w:p w:rsidR="000E31E8" w:rsidRPr="000E31E8" w:rsidRDefault="000E31E8" w:rsidP="000E31E8">
      <w:pPr>
        <w:spacing w:after="0" w:line="240" w:lineRule="auto"/>
        <w:jc w:val="both"/>
        <w:rPr>
          <w:sz w:val="18"/>
          <w:szCs w:val="18"/>
        </w:rPr>
      </w:pPr>
      <w:r w:rsidRPr="000E31E8">
        <w:rPr>
          <w:sz w:val="18"/>
          <w:szCs w:val="18"/>
        </w:rPr>
        <w:t>- lub za odpowiedni czyn zabroniony określony w przepisach prawa obcego;</w:t>
      </w:r>
    </w:p>
    <w:p w:rsidR="000E31E8" w:rsidRPr="000E31E8" w:rsidRDefault="000E31E8" w:rsidP="000E31E8">
      <w:pPr>
        <w:spacing w:after="0" w:line="240" w:lineRule="auto"/>
        <w:jc w:val="both"/>
        <w:rPr>
          <w:sz w:val="18"/>
          <w:szCs w:val="18"/>
        </w:rPr>
      </w:pPr>
      <w:r w:rsidRPr="000E31E8">
        <w:rPr>
          <w:sz w:val="18"/>
          <w:szCs w:val="18"/>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0E31E8" w:rsidRPr="000E31E8" w:rsidRDefault="000E31E8" w:rsidP="000E31E8">
      <w:pPr>
        <w:spacing w:after="0" w:line="240" w:lineRule="auto"/>
        <w:jc w:val="both"/>
        <w:rPr>
          <w:sz w:val="18"/>
          <w:szCs w:val="18"/>
        </w:rPr>
      </w:pPr>
      <w:r w:rsidRPr="000E31E8">
        <w:rPr>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E31E8" w:rsidRPr="000E31E8" w:rsidRDefault="000E31E8" w:rsidP="000E31E8">
      <w:pPr>
        <w:spacing w:after="0" w:line="240" w:lineRule="auto"/>
        <w:jc w:val="both"/>
        <w:rPr>
          <w:sz w:val="18"/>
          <w:szCs w:val="18"/>
        </w:rPr>
      </w:pPr>
      <w:r w:rsidRPr="000E31E8">
        <w:rPr>
          <w:sz w:val="18"/>
          <w:szCs w:val="18"/>
        </w:rPr>
        <w:t>4) wobec którego prawomocnie orzeczono zakaz ubiegania się o zamówienia publiczne;</w:t>
      </w:r>
    </w:p>
    <w:p w:rsidR="000E31E8" w:rsidRPr="000E31E8" w:rsidRDefault="000E31E8" w:rsidP="000E31E8">
      <w:pPr>
        <w:spacing w:after="0" w:line="240" w:lineRule="auto"/>
        <w:jc w:val="both"/>
        <w:rPr>
          <w:sz w:val="18"/>
          <w:szCs w:val="18"/>
        </w:rPr>
      </w:pPr>
      <w:r w:rsidRPr="000E31E8">
        <w:rPr>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anchor="/document/17337528?cm=DOCUMENT" w:history="1">
        <w:r w:rsidRPr="000E31E8">
          <w:rPr>
            <w:sz w:val="18"/>
            <w:szCs w:val="18"/>
          </w:rPr>
          <w:t>ustawy</w:t>
        </w:r>
      </w:hyperlink>
      <w:r w:rsidRPr="000E31E8">
        <w:rPr>
          <w:sz w:val="18"/>
          <w:szCs w:val="18"/>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0E31E8" w:rsidRPr="000E31E8" w:rsidRDefault="000E31E8" w:rsidP="000E31E8">
      <w:pPr>
        <w:spacing w:after="0" w:line="240" w:lineRule="auto"/>
        <w:jc w:val="both"/>
        <w:rPr>
          <w:sz w:val="18"/>
          <w:szCs w:val="18"/>
        </w:rPr>
      </w:pPr>
      <w:r w:rsidRPr="000E31E8">
        <w:rPr>
          <w:sz w:val="18"/>
          <w:szCs w:val="18"/>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history="1">
        <w:r w:rsidRPr="000E31E8">
          <w:rPr>
            <w:sz w:val="18"/>
            <w:szCs w:val="18"/>
          </w:rPr>
          <w:t>ustawy</w:t>
        </w:r>
      </w:hyperlink>
      <w:r w:rsidRPr="000E31E8">
        <w:rPr>
          <w:sz w:val="18"/>
          <w:szCs w:val="18"/>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E16524" w:rsidRDefault="00E16524" w:rsidP="00E16524">
      <w:pPr>
        <w:spacing w:before="26" w:after="0"/>
        <w:rPr>
          <w:color w:val="000000"/>
          <w:sz w:val="20"/>
          <w:szCs w:val="20"/>
        </w:rPr>
      </w:pPr>
    </w:p>
    <w:p w:rsidR="00E16524" w:rsidRDefault="00E16524" w:rsidP="00E16524">
      <w:pPr>
        <w:spacing w:before="26" w:after="0"/>
        <w:rPr>
          <w:color w:val="000000"/>
          <w:sz w:val="20"/>
          <w:szCs w:val="20"/>
        </w:rPr>
      </w:pPr>
    </w:p>
    <w:p w:rsidR="00800289" w:rsidRPr="00D62A80" w:rsidRDefault="00800289" w:rsidP="006C7A7B">
      <w:pPr>
        <w:pStyle w:val="Akapitzlist"/>
        <w:numPr>
          <w:ilvl w:val="1"/>
          <w:numId w:val="43"/>
        </w:numPr>
        <w:spacing w:before="26" w:after="0"/>
        <w:ind w:left="0" w:firstLine="0"/>
        <w:jc w:val="both"/>
        <w:rPr>
          <w:color w:val="000000"/>
          <w:sz w:val="22"/>
        </w:rPr>
      </w:pPr>
      <w:r w:rsidRPr="00D62A80">
        <w:rPr>
          <w:b/>
          <w:color w:val="000000"/>
          <w:sz w:val="22"/>
        </w:rPr>
        <w:t xml:space="preserve">o których mowa w </w:t>
      </w:r>
      <w:r w:rsidRPr="00D62A80">
        <w:rPr>
          <w:b/>
          <w:bCs/>
          <w:color w:val="000000"/>
          <w:sz w:val="22"/>
        </w:rPr>
        <w:t xml:space="preserve">art. 7 ust. </w:t>
      </w:r>
      <w:r w:rsidRPr="00D62A80">
        <w:rPr>
          <w:b/>
          <w:color w:val="000000"/>
          <w:sz w:val="22"/>
        </w:rPr>
        <w:t>1 ustawy z dnia 13 kwietnia 2022 r.</w:t>
      </w:r>
      <w:r w:rsidRPr="00D62A80">
        <w:rPr>
          <w:color w:val="000000"/>
          <w:sz w:val="22"/>
        </w:rPr>
        <w:t xml:space="preserve"> </w:t>
      </w:r>
      <w:r w:rsidRPr="00D62A80">
        <w:rPr>
          <w:b/>
          <w:bCs/>
          <w:color w:val="000000"/>
          <w:sz w:val="22"/>
        </w:rPr>
        <w:t>o szczególnych rozwiązaniach w zakresie przeciwdziałania wspieraniu agresji na Ukrainę oraz służących ochronie bezpieczeństwa narodowego</w:t>
      </w:r>
      <w:r w:rsidR="00BA690B" w:rsidRPr="00D62A80">
        <w:rPr>
          <w:b/>
          <w:bCs/>
          <w:color w:val="000000"/>
          <w:sz w:val="22"/>
        </w:rPr>
        <w:t xml:space="preserve"> </w:t>
      </w:r>
      <w:r w:rsidR="00D62A80" w:rsidRPr="00D62A80">
        <w:rPr>
          <w:b/>
          <w:bCs/>
          <w:color w:val="000000"/>
          <w:sz w:val="22"/>
        </w:rPr>
        <w:t>(</w:t>
      </w:r>
      <w:r w:rsidR="00D954C4" w:rsidRPr="00D954C4">
        <w:rPr>
          <w:b/>
          <w:bCs/>
          <w:color w:val="000000"/>
          <w:sz w:val="22"/>
        </w:rPr>
        <w:t xml:space="preserve">Dz.U.2024.507 </w:t>
      </w:r>
      <w:proofErr w:type="spellStart"/>
      <w:r w:rsidR="00D954C4" w:rsidRPr="00D954C4">
        <w:rPr>
          <w:b/>
          <w:bCs/>
          <w:color w:val="000000"/>
          <w:sz w:val="22"/>
        </w:rPr>
        <w:t>t.j</w:t>
      </w:r>
      <w:proofErr w:type="spellEnd"/>
      <w:r w:rsidR="00D954C4" w:rsidRPr="00D954C4">
        <w:rPr>
          <w:b/>
          <w:bCs/>
          <w:color w:val="000000"/>
          <w:sz w:val="22"/>
        </w:rPr>
        <w:t>. z dnia 2024.04.04):</w:t>
      </w:r>
    </w:p>
    <w:p w:rsidR="00E16524" w:rsidRPr="00546201" w:rsidRDefault="00800289" w:rsidP="00800289">
      <w:pPr>
        <w:spacing w:before="26" w:after="0"/>
        <w:jc w:val="both"/>
        <w:rPr>
          <w:color w:val="000000"/>
          <w:sz w:val="18"/>
          <w:szCs w:val="18"/>
        </w:rPr>
      </w:pPr>
      <w:r w:rsidRPr="00546201">
        <w:rPr>
          <w:color w:val="000000"/>
          <w:sz w:val="18"/>
          <w:szCs w:val="18"/>
        </w:rPr>
        <w:t>z postępowania o udzielenie zamówienia wyklucza się</w:t>
      </w:r>
      <w:r w:rsidR="00E16524" w:rsidRPr="00546201">
        <w:rPr>
          <w:color w:val="000000"/>
          <w:sz w:val="18"/>
          <w:szCs w:val="18"/>
        </w:rPr>
        <w:t xml:space="preserve">: </w:t>
      </w:r>
    </w:p>
    <w:p w:rsidR="00E16524" w:rsidRPr="00546201" w:rsidRDefault="00E16524" w:rsidP="00800289">
      <w:pPr>
        <w:spacing w:before="26" w:after="0"/>
        <w:jc w:val="both"/>
        <w:rPr>
          <w:color w:val="000000"/>
          <w:sz w:val="18"/>
          <w:szCs w:val="18"/>
        </w:rPr>
      </w:pPr>
      <w:r w:rsidRPr="00546201">
        <w:rPr>
          <w:color w:val="000000"/>
          <w:sz w:val="18"/>
          <w:szCs w:val="18"/>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rsidR="00E16524" w:rsidRPr="00546201" w:rsidRDefault="00E16524" w:rsidP="00800289">
      <w:pPr>
        <w:spacing w:before="26" w:after="0"/>
        <w:jc w:val="both"/>
        <w:rPr>
          <w:color w:val="000000"/>
          <w:sz w:val="18"/>
          <w:szCs w:val="18"/>
        </w:rPr>
      </w:pPr>
      <w:r w:rsidRPr="00546201">
        <w:rPr>
          <w:color w:val="000000"/>
          <w:sz w:val="18"/>
          <w:szCs w:val="18"/>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E16524" w:rsidRPr="00546201" w:rsidRDefault="00E16524" w:rsidP="00800289">
      <w:pPr>
        <w:spacing w:before="26" w:after="0"/>
        <w:jc w:val="both"/>
        <w:rPr>
          <w:color w:val="000000"/>
          <w:sz w:val="18"/>
          <w:szCs w:val="18"/>
        </w:rPr>
      </w:pPr>
      <w:r w:rsidRPr="00546201">
        <w:rPr>
          <w:color w:val="000000"/>
          <w:sz w:val="18"/>
          <w:szCs w:val="18"/>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B65498" w:rsidRDefault="00462335" w:rsidP="00B65498">
      <w:pPr>
        <w:spacing w:before="26" w:after="0"/>
        <w:rPr>
          <w:color w:val="000000"/>
          <w:sz w:val="18"/>
          <w:szCs w:val="18"/>
        </w:rPr>
      </w:pPr>
      <w:r w:rsidRPr="00546201">
        <w:rPr>
          <w:color w:val="000000"/>
          <w:sz w:val="18"/>
          <w:szCs w:val="18"/>
        </w:rPr>
        <w:t xml:space="preserve"> - w</w:t>
      </w:r>
      <w:r w:rsidR="00B65498" w:rsidRPr="00546201">
        <w:rPr>
          <w:color w:val="000000"/>
          <w:sz w:val="18"/>
          <w:szCs w:val="18"/>
        </w:rPr>
        <w:t xml:space="preserve">ykluczenie następuje na okres trwania okoliczności określonych w </w:t>
      </w:r>
      <w:r w:rsidRPr="00546201">
        <w:rPr>
          <w:color w:val="000000"/>
          <w:sz w:val="18"/>
          <w:szCs w:val="18"/>
        </w:rPr>
        <w:t xml:space="preserve">art. 7 </w:t>
      </w:r>
      <w:r w:rsidR="00B65498" w:rsidRPr="00546201">
        <w:rPr>
          <w:color w:val="000000"/>
          <w:sz w:val="18"/>
          <w:szCs w:val="18"/>
        </w:rPr>
        <w:t>ust. 1</w:t>
      </w:r>
      <w:r w:rsidR="00D62A80" w:rsidRPr="00546201">
        <w:rPr>
          <w:color w:val="000000"/>
          <w:sz w:val="18"/>
          <w:szCs w:val="18"/>
        </w:rPr>
        <w:t xml:space="preserve"> ww.</w:t>
      </w:r>
      <w:r w:rsidR="00776A22" w:rsidRPr="00546201">
        <w:rPr>
          <w:color w:val="000000"/>
          <w:sz w:val="18"/>
          <w:szCs w:val="18"/>
        </w:rPr>
        <w:t xml:space="preserve"> </w:t>
      </w:r>
      <w:r w:rsidR="00D62A80" w:rsidRPr="00546201">
        <w:rPr>
          <w:color w:val="000000"/>
          <w:sz w:val="18"/>
          <w:szCs w:val="18"/>
        </w:rPr>
        <w:t>ustawy.</w:t>
      </w:r>
      <w:r w:rsidR="00B65498" w:rsidRPr="00546201">
        <w:rPr>
          <w:color w:val="000000"/>
          <w:sz w:val="18"/>
          <w:szCs w:val="18"/>
        </w:rPr>
        <w:t xml:space="preserve"> </w:t>
      </w:r>
    </w:p>
    <w:p w:rsidR="00F27124" w:rsidRDefault="00F27124" w:rsidP="00B65498">
      <w:pPr>
        <w:spacing w:before="26" w:after="0"/>
        <w:rPr>
          <w:color w:val="000000"/>
          <w:sz w:val="18"/>
          <w:szCs w:val="18"/>
        </w:rPr>
      </w:pPr>
    </w:p>
    <w:p w:rsidR="005947DC" w:rsidRDefault="004D4BCE" w:rsidP="00777C9F">
      <w:pPr>
        <w:pStyle w:val="Nagwek1"/>
        <w:rPr>
          <w:color w:val="000000"/>
          <w:sz w:val="20"/>
          <w:szCs w:val="20"/>
        </w:rPr>
      </w:pPr>
      <w:r>
        <w:lastRenderedPageBreak/>
        <w:t>7</w:t>
      </w:r>
      <w:r w:rsidR="00C50E98" w:rsidRPr="00F501B5">
        <w:t xml:space="preserve">) </w:t>
      </w:r>
      <w:r w:rsidR="005947DC">
        <w:rPr>
          <w:color w:val="000000"/>
          <w:sz w:val="20"/>
          <w:szCs w:val="20"/>
        </w:rPr>
        <w:t xml:space="preserve">Zamawiający </w:t>
      </w:r>
      <w:r w:rsidR="00777C9F">
        <w:rPr>
          <w:color w:val="000000"/>
          <w:sz w:val="20"/>
          <w:szCs w:val="20"/>
        </w:rPr>
        <w:t>nie</w:t>
      </w:r>
      <w:r w:rsidR="005947DC">
        <w:rPr>
          <w:color w:val="000000"/>
          <w:sz w:val="20"/>
          <w:szCs w:val="20"/>
        </w:rPr>
        <w:t xml:space="preserve"> przewiduje wykluczenia, na podstawie przesłanek wykluczenia, o których mowa w art. 109 ust. 1 ustawy </w:t>
      </w:r>
      <w:proofErr w:type="spellStart"/>
      <w:r w:rsidR="005947DC">
        <w:rPr>
          <w:color w:val="000000"/>
          <w:sz w:val="20"/>
          <w:szCs w:val="20"/>
        </w:rPr>
        <w:t>pzp</w:t>
      </w:r>
      <w:proofErr w:type="spellEnd"/>
      <w:r w:rsidR="005947DC">
        <w:rPr>
          <w:color w:val="000000"/>
          <w:sz w:val="20"/>
          <w:szCs w:val="20"/>
        </w:rPr>
        <w:t>.</w:t>
      </w:r>
    </w:p>
    <w:p w:rsidR="007053B9" w:rsidRDefault="004D4BCE" w:rsidP="00777C9F">
      <w:pPr>
        <w:pStyle w:val="Nagwek1"/>
        <w:rPr>
          <w:color w:val="000000"/>
          <w:sz w:val="20"/>
          <w:szCs w:val="20"/>
        </w:rPr>
      </w:pPr>
      <w:r>
        <w:t>8</w:t>
      </w:r>
      <w:r w:rsidR="00C50E98" w:rsidRPr="00F501B5">
        <w:t xml:space="preserve">) </w:t>
      </w:r>
      <w:r w:rsidR="007053B9" w:rsidRPr="00F501B5">
        <w:rPr>
          <w:color w:val="000000"/>
          <w:sz w:val="20"/>
          <w:szCs w:val="20"/>
        </w:rPr>
        <w:t>Zamawiający nie  przewiduje warunków udziału w postępowaniu.</w:t>
      </w:r>
    </w:p>
    <w:p w:rsidR="00777C9F" w:rsidRDefault="00777C9F" w:rsidP="007053B9">
      <w:pPr>
        <w:spacing w:before="26" w:after="0"/>
        <w:ind w:left="373"/>
        <w:rPr>
          <w:color w:val="000000"/>
          <w:sz w:val="20"/>
          <w:szCs w:val="20"/>
        </w:rPr>
      </w:pPr>
    </w:p>
    <w:p w:rsidR="00777C9F" w:rsidRPr="00777C9F" w:rsidRDefault="00777C9F" w:rsidP="00777C9F">
      <w:pPr>
        <w:spacing w:before="26" w:after="0"/>
        <w:rPr>
          <w:b/>
          <w:color w:val="000000"/>
          <w:sz w:val="20"/>
          <w:szCs w:val="20"/>
        </w:rPr>
      </w:pPr>
      <w:r w:rsidRPr="00777C9F">
        <w:rPr>
          <w:b/>
          <w:color w:val="000000"/>
          <w:sz w:val="20"/>
          <w:szCs w:val="20"/>
        </w:rPr>
        <w:t>8a)</w:t>
      </w:r>
      <w:r>
        <w:rPr>
          <w:b/>
          <w:color w:val="000000"/>
          <w:sz w:val="20"/>
          <w:szCs w:val="20"/>
        </w:rPr>
        <w:t xml:space="preserve"> </w:t>
      </w:r>
      <w:r w:rsidRPr="00777C9F">
        <w:rPr>
          <w:b/>
          <w:color w:val="000000"/>
          <w:sz w:val="20"/>
          <w:szCs w:val="20"/>
        </w:rPr>
        <w:t>Zamawiający nie  wymaga przedmiotowych środków dowodowych.</w:t>
      </w:r>
    </w:p>
    <w:p w:rsidR="00065B46" w:rsidRPr="00F501B5" w:rsidRDefault="004D4BCE" w:rsidP="006B64D5">
      <w:pPr>
        <w:pStyle w:val="Nagwek1"/>
        <w:rPr>
          <w:b w:val="0"/>
          <w:bCs/>
          <w:color w:val="000000"/>
          <w:sz w:val="20"/>
          <w:szCs w:val="20"/>
        </w:rPr>
      </w:pPr>
      <w:r>
        <w:t>9</w:t>
      </w:r>
      <w:r w:rsidR="00C50E98" w:rsidRPr="00F501B5">
        <w:t xml:space="preserve">) </w:t>
      </w:r>
      <w:r w:rsidR="00065B46" w:rsidRPr="00F501B5">
        <w:rPr>
          <w:bCs/>
          <w:color w:val="000000"/>
          <w:sz w:val="20"/>
          <w:szCs w:val="20"/>
        </w:rPr>
        <w:t>do upływu terminu wyznaczonego na składanie ofert</w:t>
      </w:r>
      <w:r w:rsidR="00214098">
        <w:rPr>
          <w:bCs/>
          <w:color w:val="000000"/>
          <w:sz w:val="20"/>
          <w:szCs w:val="20"/>
        </w:rPr>
        <w:t xml:space="preserve"> Wykonawca składa</w:t>
      </w:r>
      <w:r w:rsidR="00065B46" w:rsidRPr="00F501B5">
        <w:rPr>
          <w:bCs/>
          <w:color w:val="000000"/>
          <w:sz w:val="20"/>
          <w:szCs w:val="20"/>
        </w:rPr>
        <w:t>:</w:t>
      </w:r>
    </w:p>
    <w:p w:rsidR="00065B46" w:rsidRPr="00F501B5" w:rsidRDefault="00065B46" w:rsidP="00562724">
      <w:pPr>
        <w:pStyle w:val="Akapitzlist"/>
        <w:numPr>
          <w:ilvl w:val="0"/>
          <w:numId w:val="2"/>
        </w:numPr>
        <w:autoSpaceDE w:val="0"/>
        <w:autoSpaceDN w:val="0"/>
        <w:adjustRightInd w:val="0"/>
        <w:spacing w:before="26" w:after="0" w:line="240" w:lineRule="auto"/>
        <w:ind w:left="426" w:firstLine="0"/>
        <w:jc w:val="both"/>
        <w:rPr>
          <w:color w:val="000000"/>
          <w:sz w:val="20"/>
          <w:szCs w:val="20"/>
        </w:rPr>
      </w:pPr>
      <w:r w:rsidRPr="00F501B5">
        <w:rPr>
          <w:color w:val="000000"/>
          <w:sz w:val="20"/>
          <w:szCs w:val="20"/>
        </w:rPr>
        <w:t xml:space="preserve">Wypełniony i podpisany przez osoby upoważnione do reprezentowania wykonawcy </w:t>
      </w:r>
      <w:r w:rsidRPr="00F501B5">
        <w:rPr>
          <w:bCs/>
          <w:color w:val="000000"/>
          <w:sz w:val="20"/>
          <w:szCs w:val="20"/>
        </w:rPr>
        <w:t xml:space="preserve">Formularz oferty </w:t>
      </w:r>
      <w:r w:rsidRPr="00F501B5">
        <w:rPr>
          <w:sz w:val="20"/>
          <w:szCs w:val="20"/>
        </w:rPr>
        <w:t>(</w:t>
      </w:r>
      <w:r w:rsidRPr="00F501B5">
        <w:rPr>
          <w:color w:val="000000"/>
          <w:sz w:val="20"/>
          <w:szCs w:val="20"/>
        </w:rPr>
        <w:t>wzór -</w:t>
      </w:r>
      <w:r w:rsidRPr="00F501B5">
        <w:rPr>
          <w:sz w:val="20"/>
          <w:szCs w:val="20"/>
        </w:rPr>
        <w:t xml:space="preserve"> załącznik nr 1 do SWZ</w:t>
      </w:r>
      <w:r w:rsidR="006B64D5">
        <w:rPr>
          <w:sz w:val="20"/>
          <w:szCs w:val="20"/>
        </w:rPr>
        <w:t xml:space="preserve"> na e-platforma</w:t>
      </w:r>
      <w:r w:rsidRPr="00F501B5">
        <w:rPr>
          <w:sz w:val="20"/>
          <w:szCs w:val="20"/>
        </w:rPr>
        <w:t>).</w:t>
      </w:r>
    </w:p>
    <w:p w:rsidR="00674F57" w:rsidRPr="00AC702B" w:rsidRDefault="00065B46" w:rsidP="00562724">
      <w:pPr>
        <w:pStyle w:val="Akapitzlist"/>
        <w:numPr>
          <w:ilvl w:val="0"/>
          <w:numId w:val="2"/>
        </w:numPr>
        <w:autoSpaceDE w:val="0"/>
        <w:autoSpaceDN w:val="0"/>
        <w:adjustRightInd w:val="0"/>
        <w:spacing w:before="26" w:after="0" w:line="240" w:lineRule="auto"/>
        <w:ind w:left="426" w:firstLine="0"/>
        <w:jc w:val="both"/>
        <w:rPr>
          <w:color w:val="000000"/>
          <w:sz w:val="20"/>
          <w:szCs w:val="20"/>
        </w:rPr>
      </w:pPr>
      <w:r w:rsidRPr="00674F57">
        <w:rPr>
          <w:color w:val="000000"/>
          <w:sz w:val="20"/>
          <w:szCs w:val="20"/>
        </w:rPr>
        <w:t xml:space="preserve"> Do oferty wykonawca dołącza oświadczenie</w:t>
      </w:r>
      <w:r w:rsidR="008B6D5C" w:rsidRPr="00674F57">
        <w:rPr>
          <w:color w:val="000000"/>
          <w:sz w:val="20"/>
          <w:szCs w:val="20"/>
        </w:rPr>
        <w:t xml:space="preserve">, </w:t>
      </w:r>
      <w:r w:rsidR="008B6D5C" w:rsidRPr="00674F57">
        <w:rPr>
          <w:bCs/>
          <w:color w:val="000000"/>
          <w:sz w:val="20"/>
          <w:szCs w:val="20"/>
        </w:rPr>
        <w:t>o którym mowa w art.</w:t>
      </w:r>
      <w:r w:rsidR="008232F4" w:rsidRPr="00674F57">
        <w:rPr>
          <w:bCs/>
          <w:color w:val="000000"/>
          <w:sz w:val="20"/>
          <w:szCs w:val="20"/>
        </w:rPr>
        <w:t xml:space="preserve"> </w:t>
      </w:r>
      <w:r w:rsidR="008B6D5C" w:rsidRPr="00674F57">
        <w:rPr>
          <w:bCs/>
          <w:color w:val="000000"/>
          <w:sz w:val="20"/>
          <w:szCs w:val="20"/>
        </w:rPr>
        <w:t xml:space="preserve">125 ust. 1 ustawy </w:t>
      </w:r>
      <w:proofErr w:type="spellStart"/>
      <w:r w:rsidR="008B6D5C" w:rsidRPr="00674F57">
        <w:rPr>
          <w:bCs/>
          <w:color w:val="000000"/>
          <w:sz w:val="20"/>
          <w:szCs w:val="20"/>
        </w:rPr>
        <w:t>pzp</w:t>
      </w:r>
      <w:proofErr w:type="spellEnd"/>
      <w:r w:rsidR="008B6D5C" w:rsidRPr="00674F57">
        <w:rPr>
          <w:bCs/>
          <w:color w:val="000000"/>
          <w:sz w:val="20"/>
          <w:szCs w:val="20"/>
        </w:rPr>
        <w:t>,</w:t>
      </w:r>
      <w:r w:rsidRPr="00674F57">
        <w:rPr>
          <w:color w:val="000000"/>
          <w:sz w:val="20"/>
          <w:szCs w:val="20"/>
        </w:rPr>
        <w:t xml:space="preserve"> o niepodleganiu wykluczeniu</w:t>
      </w:r>
      <w:r w:rsidR="008232F4" w:rsidRPr="00674F57">
        <w:rPr>
          <w:color w:val="000000"/>
          <w:sz w:val="20"/>
          <w:szCs w:val="20"/>
        </w:rPr>
        <w:t xml:space="preserve"> z postępowania</w:t>
      </w:r>
      <w:r w:rsidR="00674F57" w:rsidRPr="00674F57">
        <w:rPr>
          <w:color w:val="000000"/>
          <w:sz w:val="20"/>
          <w:szCs w:val="20"/>
        </w:rPr>
        <w:t xml:space="preserve"> </w:t>
      </w:r>
      <w:r w:rsidR="00674F57" w:rsidRPr="00674F57">
        <w:rPr>
          <w:sz w:val="20"/>
          <w:szCs w:val="20"/>
        </w:rPr>
        <w:t xml:space="preserve">z  art. 108 ust. 1 ustawy </w:t>
      </w:r>
      <w:proofErr w:type="spellStart"/>
      <w:r w:rsidR="00674F57" w:rsidRPr="00674F57">
        <w:rPr>
          <w:sz w:val="20"/>
          <w:szCs w:val="20"/>
        </w:rPr>
        <w:t>Pzp</w:t>
      </w:r>
      <w:proofErr w:type="spellEnd"/>
      <w:r w:rsidR="00674F57" w:rsidRPr="00674F57">
        <w:rPr>
          <w:sz w:val="20"/>
          <w:szCs w:val="20"/>
        </w:rPr>
        <w:t xml:space="preserve"> oraz art. 7 ust. 1 ustawy</w:t>
      </w:r>
      <w:r w:rsidR="00674F57" w:rsidRPr="00674F57">
        <w:rPr>
          <w:b/>
          <w:bCs/>
          <w:i/>
          <w:iCs/>
          <w:sz w:val="20"/>
          <w:szCs w:val="20"/>
        </w:rPr>
        <w:t xml:space="preserve"> </w:t>
      </w:r>
      <w:r w:rsidR="00674F57" w:rsidRPr="00AC702B">
        <w:rPr>
          <w:bCs/>
          <w:iCs/>
          <w:sz w:val="20"/>
          <w:szCs w:val="20"/>
        </w:rPr>
        <w:t>o szczególnych rozwiązaniach w zakresie przeciwdziałania wspieraniu agresji na Ukrainę oraz służących ochronie bezpieczeństwa narodowego</w:t>
      </w:r>
      <w:r w:rsidR="00762617">
        <w:rPr>
          <w:bCs/>
          <w:iCs/>
          <w:sz w:val="20"/>
          <w:szCs w:val="20"/>
        </w:rPr>
        <w:t>.</w:t>
      </w:r>
    </w:p>
    <w:p w:rsidR="00065B46" w:rsidRPr="00F501B5" w:rsidRDefault="00065B46" w:rsidP="00065B46">
      <w:pPr>
        <w:spacing w:before="26" w:after="0"/>
        <w:ind w:left="373"/>
        <w:jc w:val="both"/>
        <w:rPr>
          <w:strike/>
          <w:color w:val="000000"/>
          <w:sz w:val="20"/>
          <w:szCs w:val="20"/>
        </w:rPr>
      </w:pPr>
      <w:r w:rsidRPr="00F501B5">
        <w:rPr>
          <w:color w:val="000000"/>
          <w:sz w:val="20"/>
          <w:szCs w:val="20"/>
        </w:rPr>
        <w:t xml:space="preserve">W przypadku wspólnego ubiegania się o zamówienie </w:t>
      </w:r>
      <w:r w:rsidR="00084A20">
        <w:rPr>
          <w:color w:val="000000"/>
          <w:sz w:val="20"/>
          <w:szCs w:val="20"/>
        </w:rPr>
        <w:t xml:space="preserve">przez wykonawców, oświadczenie </w:t>
      </w:r>
      <w:r w:rsidRPr="00F501B5">
        <w:rPr>
          <w:color w:val="000000"/>
          <w:sz w:val="20"/>
          <w:szCs w:val="20"/>
        </w:rPr>
        <w:t xml:space="preserve">składa każdy z wykonawców. </w:t>
      </w:r>
    </w:p>
    <w:p w:rsidR="00161CB1" w:rsidRDefault="00084A20" w:rsidP="00065B46">
      <w:pPr>
        <w:spacing w:before="26" w:after="0"/>
        <w:ind w:left="373"/>
        <w:jc w:val="both"/>
        <w:rPr>
          <w:sz w:val="20"/>
          <w:szCs w:val="20"/>
        </w:rPr>
      </w:pPr>
      <w:r>
        <w:rPr>
          <w:sz w:val="20"/>
          <w:szCs w:val="20"/>
        </w:rPr>
        <w:t>3</w:t>
      </w:r>
      <w:r w:rsidR="00065B46" w:rsidRPr="00F501B5">
        <w:rPr>
          <w:sz w:val="20"/>
          <w:szCs w:val="20"/>
        </w:rPr>
        <w:t xml:space="preserve">. Pełnomocnictwo </w:t>
      </w:r>
      <w:r w:rsidR="00161CB1">
        <w:rPr>
          <w:sz w:val="20"/>
          <w:szCs w:val="20"/>
        </w:rPr>
        <w:t>–</w:t>
      </w:r>
      <w:r w:rsidR="00065B46" w:rsidRPr="00F501B5">
        <w:rPr>
          <w:sz w:val="20"/>
          <w:szCs w:val="20"/>
        </w:rPr>
        <w:t xml:space="preserve"> </w:t>
      </w:r>
      <w:r w:rsidR="00161CB1">
        <w:rPr>
          <w:sz w:val="20"/>
          <w:szCs w:val="20"/>
        </w:rPr>
        <w:t xml:space="preserve">zawierające umocowanie </w:t>
      </w:r>
      <w:r w:rsidR="00065B46" w:rsidRPr="00F501B5">
        <w:rPr>
          <w:sz w:val="20"/>
          <w:szCs w:val="20"/>
        </w:rPr>
        <w:t xml:space="preserve">do reprezentowania wykonawcy w postępowaniu albo do reprezentowania wykonawcy w postępowaniu i zawarcia umowy, jeżeli osoba reprezentująca Wykonawcę w postępowaniu o udzielenie zamówienia nie jest wskazana jako upoważniona do jego reprezentacji we właściwym rejestrze. </w:t>
      </w:r>
    </w:p>
    <w:p w:rsidR="00127516" w:rsidRDefault="00084A20" w:rsidP="00065B46">
      <w:pPr>
        <w:spacing w:before="26" w:after="0"/>
        <w:ind w:left="373"/>
        <w:jc w:val="both"/>
        <w:rPr>
          <w:color w:val="FF0000"/>
          <w:sz w:val="20"/>
          <w:szCs w:val="20"/>
        </w:rPr>
      </w:pPr>
      <w:r w:rsidRPr="00084A20">
        <w:rPr>
          <w:sz w:val="20"/>
          <w:szCs w:val="20"/>
        </w:rPr>
        <w:t>4</w:t>
      </w:r>
      <w:r w:rsidR="00065B46" w:rsidRPr="00084A20">
        <w:rPr>
          <w:sz w:val="20"/>
          <w:szCs w:val="20"/>
        </w:rPr>
        <w:t>.</w:t>
      </w:r>
      <w:r>
        <w:rPr>
          <w:sz w:val="20"/>
          <w:szCs w:val="20"/>
        </w:rPr>
        <w:t xml:space="preserve">  </w:t>
      </w:r>
      <w:r w:rsidRPr="00084A20">
        <w:rPr>
          <w:sz w:val="20"/>
          <w:szCs w:val="20"/>
        </w:rPr>
        <w:t>Jeżeli wykonawca ma siedzibę lub miejsce zamieszkania poza terytorium Rzeczypospolitej Polskiej, składa również dokumenty</w:t>
      </w:r>
      <w:r w:rsidR="004867CB">
        <w:rPr>
          <w:sz w:val="20"/>
          <w:szCs w:val="20"/>
        </w:rPr>
        <w:t>/oświadczenia</w:t>
      </w:r>
      <w:r w:rsidRPr="00084A20">
        <w:rPr>
          <w:sz w:val="20"/>
          <w:szCs w:val="20"/>
        </w:rPr>
        <w:t>, o których mowa w SWZ</w:t>
      </w:r>
    </w:p>
    <w:p w:rsidR="00C17EFF" w:rsidRPr="00C17EFF" w:rsidRDefault="00293437" w:rsidP="00C17EFF">
      <w:pPr>
        <w:spacing w:after="0" w:line="240" w:lineRule="auto"/>
        <w:ind w:left="373"/>
        <w:jc w:val="both"/>
        <w:rPr>
          <w:sz w:val="20"/>
          <w:szCs w:val="20"/>
        </w:rPr>
      </w:pPr>
      <w:r>
        <w:rPr>
          <w:sz w:val="20"/>
          <w:szCs w:val="20"/>
        </w:rPr>
        <w:t>5</w:t>
      </w:r>
      <w:r w:rsidR="00C17EFF">
        <w:rPr>
          <w:sz w:val="20"/>
          <w:szCs w:val="20"/>
        </w:rPr>
        <w:t xml:space="preserve">. </w:t>
      </w:r>
      <w:r w:rsidR="00C17EFF" w:rsidRPr="00C17EFF">
        <w:rPr>
          <w:sz w:val="20"/>
          <w:szCs w:val="20"/>
        </w:rPr>
        <w:t xml:space="preserve">Wykonawca zobowiązany jest do  wniesienia wadium: </w:t>
      </w:r>
    </w:p>
    <w:p w:rsidR="00C17EFF" w:rsidRPr="00C17EFF" w:rsidRDefault="00C17EFF" w:rsidP="006C7A7B">
      <w:pPr>
        <w:numPr>
          <w:ilvl w:val="0"/>
          <w:numId w:val="41"/>
        </w:numPr>
        <w:spacing w:after="0" w:line="240" w:lineRule="auto"/>
        <w:jc w:val="both"/>
        <w:rPr>
          <w:sz w:val="20"/>
          <w:szCs w:val="20"/>
        </w:rPr>
      </w:pPr>
      <w:r w:rsidRPr="00C17EFF">
        <w:rPr>
          <w:sz w:val="20"/>
          <w:szCs w:val="20"/>
        </w:rPr>
        <w:t xml:space="preserve">Zamawiający żąda wniesienia wadium w wysokości </w:t>
      </w:r>
      <w:r w:rsidR="004041FB">
        <w:rPr>
          <w:b/>
          <w:sz w:val="20"/>
          <w:szCs w:val="20"/>
        </w:rPr>
        <w:t>7</w:t>
      </w:r>
      <w:r w:rsidR="006C2FEA" w:rsidRPr="006C2FEA">
        <w:rPr>
          <w:b/>
          <w:sz w:val="20"/>
          <w:szCs w:val="20"/>
        </w:rPr>
        <w:t> </w:t>
      </w:r>
      <w:r w:rsidR="004041FB">
        <w:rPr>
          <w:b/>
          <w:sz w:val="20"/>
          <w:szCs w:val="20"/>
        </w:rPr>
        <w:t>5</w:t>
      </w:r>
      <w:r w:rsidR="006C2FEA" w:rsidRPr="006C2FEA">
        <w:rPr>
          <w:b/>
          <w:sz w:val="20"/>
          <w:szCs w:val="20"/>
        </w:rPr>
        <w:t>00,</w:t>
      </w:r>
      <w:r w:rsidRPr="006C2FEA">
        <w:rPr>
          <w:b/>
          <w:sz w:val="20"/>
          <w:szCs w:val="20"/>
        </w:rPr>
        <w:t>00</w:t>
      </w:r>
      <w:r w:rsidRPr="00C17EFF">
        <w:rPr>
          <w:bCs/>
          <w:sz w:val="20"/>
          <w:szCs w:val="20"/>
        </w:rPr>
        <w:t xml:space="preserve"> </w:t>
      </w:r>
      <w:r w:rsidRPr="00C17EFF">
        <w:rPr>
          <w:sz w:val="20"/>
          <w:szCs w:val="20"/>
        </w:rPr>
        <w:t>(słownie:</w:t>
      </w:r>
      <w:r w:rsidR="006C2FEA">
        <w:rPr>
          <w:sz w:val="20"/>
          <w:szCs w:val="20"/>
        </w:rPr>
        <w:t xml:space="preserve"> </w:t>
      </w:r>
      <w:r w:rsidR="004041FB">
        <w:rPr>
          <w:sz w:val="20"/>
          <w:szCs w:val="20"/>
        </w:rPr>
        <w:t>siedem</w:t>
      </w:r>
      <w:r w:rsidR="006C2FEA">
        <w:rPr>
          <w:sz w:val="20"/>
          <w:szCs w:val="20"/>
        </w:rPr>
        <w:t xml:space="preserve"> tysięcy</w:t>
      </w:r>
      <w:r w:rsidR="004041FB">
        <w:rPr>
          <w:sz w:val="20"/>
          <w:szCs w:val="20"/>
        </w:rPr>
        <w:t xml:space="preserve"> pięćset </w:t>
      </w:r>
      <w:r w:rsidRPr="00C17EFF">
        <w:rPr>
          <w:bCs/>
          <w:sz w:val="20"/>
          <w:szCs w:val="20"/>
        </w:rPr>
        <w:t xml:space="preserve">,00/100 </w:t>
      </w:r>
      <w:r w:rsidRPr="00C17EFF">
        <w:rPr>
          <w:sz w:val="20"/>
          <w:szCs w:val="20"/>
        </w:rPr>
        <w:t>złotych).</w:t>
      </w:r>
    </w:p>
    <w:p w:rsidR="00C17EFF" w:rsidRPr="00C17EFF" w:rsidRDefault="00C17EFF" w:rsidP="006C7A7B">
      <w:pPr>
        <w:numPr>
          <w:ilvl w:val="0"/>
          <w:numId w:val="41"/>
        </w:numPr>
        <w:spacing w:after="0" w:line="240" w:lineRule="auto"/>
        <w:jc w:val="both"/>
        <w:rPr>
          <w:sz w:val="20"/>
          <w:szCs w:val="20"/>
        </w:rPr>
      </w:pPr>
      <w:r w:rsidRPr="00C17EFF">
        <w:rPr>
          <w:sz w:val="20"/>
          <w:szCs w:val="20"/>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C17EFF">
        <w:rPr>
          <w:sz w:val="20"/>
          <w:szCs w:val="20"/>
        </w:rPr>
        <w:t>pzp</w:t>
      </w:r>
      <w:proofErr w:type="spellEnd"/>
      <w:r w:rsidRPr="00C17EFF">
        <w:rPr>
          <w:sz w:val="20"/>
          <w:szCs w:val="20"/>
        </w:rPr>
        <w:t>.</w:t>
      </w:r>
    </w:p>
    <w:p w:rsidR="00C17EFF" w:rsidRPr="00C17EFF" w:rsidRDefault="00C17EFF" w:rsidP="006C7A7B">
      <w:pPr>
        <w:numPr>
          <w:ilvl w:val="0"/>
          <w:numId w:val="41"/>
        </w:numPr>
        <w:spacing w:after="0" w:line="240" w:lineRule="auto"/>
        <w:jc w:val="both"/>
        <w:rPr>
          <w:sz w:val="20"/>
          <w:szCs w:val="20"/>
        </w:rPr>
      </w:pPr>
      <w:r w:rsidRPr="00C17EFF">
        <w:rPr>
          <w:sz w:val="20"/>
          <w:szCs w:val="20"/>
        </w:rPr>
        <w:t>Wadium może być wnoszone według wyboru wykonawcy w jednej lub kilku następujących formach:</w:t>
      </w:r>
    </w:p>
    <w:p w:rsidR="00C17EFF" w:rsidRPr="00C17EFF" w:rsidRDefault="00C17EFF" w:rsidP="006C7A7B">
      <w:pPr>
        <w:numPr>
          <w:ilvl w:val="0"/>
          <w:numId w:val="42"/>
        </w:numPr>
        <w:spacing w:after="0" w:line="240" w:lineRule="auto"/>
        <w:jc w:val="both"/>
        <w:rPr>
          <w:sz w:val="20"/>
          <w:szCs w:val="20"/>
        </w:rPr>
      </w:pPr>
      <w:r w:rsidRPr="00C17EFF">
        <w:rPr>
          <w:sz w:val="20"/>
          <w:szCs w:val="20"/>
        </w:rPr>
        <w:t>pieniądzu;</w:t>
      </w:r>
    </w:p>
    <w:p w:rsidR="00C17EFF" w:rsidRPr="00C17EFF" w:rsidRDefault="00C17EFF" w:rsidP="006C7A7B">
      <w:pPr>
        <w:numPr>
          <w:ilvl w:val="0"/>
          <w:numId w:val="42"/>
        </w:numPr>
        <w:spacing w:after="0" w:line="240" w:lineRule="auto"/>
        <w:jc w:val="both"/>
        <w:rPr>
          <w:sz w:val="20"/>
          <w:szCs w:val="20"/>
        </w:rPr>
      </w:pPr>
      <w:r w:rsidRPr="00C17EFF">
        <w:rPr>
          <w:sz w:val="20"/>
          <w:szCs w:val="20"/>
        </w:rPr>
        <w:t>gwarancjach bankowych;</w:t>
      </w:r>
    </w:p>
    <w:p w:rsidR="00C17EFF" w:rsidRPr="00C17EFF" w:rsidRDefault="00C17EFF" w:rsidP="006C7A7B">
      <w:pPr>
        <w:numPr>
          <w:ilvl w:val="0"/>
          <w:numId w:val="42"/>
        </w:numPr>
        <w:spacing w:after="0" w:line="240" w:lineRule="auto"/>
        <w:jc w:val="both"/>
        <w:rPr>
          <w:sz w:val="20"/>
          <w:szCs w:val="20"/>
        </w:rPr>
      </w:pPr>
      <w:r w:rsidRPr="00C17EFF">
        <w:rPr>
          <w:sz w:val="20"/>
          <w:szCs w:val="20"/>
        </w:rPr>
        <w:t>gwarancjach ubezpieczeniowych;</w:t>
      </w:r>
    </w:p>
    <w:p w:rsidR="00C17EFF" w:rsidRPr="00C17EFF" w:rsidRDefault="00C17EFF" w:rsidP="006C7A7B">
      <w:pPr>
        <w:numPr>
          <w:ilvl w:val="0"/>
          <w:numId w:val="42"/>
        </w:numPr>
        <w:spacing w:after="0" w:line="240" w:lineRule="auto"/>
        <w:jc w:val="both"/>
        <w:rPr>
          <w:sz w:val="20"/>
          <w:szCs w:val="20"/>
        </w:rPr>
      </w:pPr>
      <w:r w:rsidRPr="00C17EFF">
        <w:rPr>
          <w:sz w:val="20"/>
          <w:szCs w:val="20"/>
        </w:rPr>
        <w:t xml:space="preserve">poręczeniach udzielanych przez podmioty, o których mowa w art. 6b ust. 5 pkt 2 ustawy z dnia 9 listopada 2000 r. o utworzeniu Polskiej Agencji Rozwoju </w:t>
      </w:r>
      <w:r w:rsidR="008557C6">
        <w:rPr>
          <w:sz w:val="20"/>
          <w:szCs w:val="20"/>
        </w:rPr>
        <w:t>Przedsiębiorczości (Dz. U. z 2020</w:t>
      </w:r>
      <w:r w:rsidRPr="00C17EFF">
        <w:rPr>
          <w:sz w:val="20"/>
          <w:szCs w:val="20"/>
        </w:rPr>
        <w:t xml:space="preserve"> r. poz. </w:t>
      </w:r>
      <w:r w:rsidR="008557C6">
        <w:rPr>
          <w:sz w:val="20"/>
          <w:szCs w:val="20"/>
        </w:rPr>
        <w:t>299</w:t>
      </w:r>
      <w:r w:rsidRPr="00C17EFF">
        <w:rPr>
          <w:sz w:val="20"/>
          <w:szCs w:val="20"/>
        </w:rPr>
        <w:t>).</w:t>
      </w:r>
    </w:p>
    <w:p w:rsidR="00683729" w:rsidRPr="00CA4FE7" w:rsidRDefault="00C17EFF" w:rsidP="004C604E">
      <w:pPr>
        <w:numPr>
          <w:ilvl w:val="0"/>
          <w:numId w:val="41"/>
        </w:numPr>
        <w:spacing w:after="0" w:line="240" w:lineRule="auto"/>
        <w:jc w:val="both"/>
        <w:rPr>
          <w:iCs/>
          <w:sz w:val="20"/>
          <w:szCs w:val="20"/>
        </w:rPr>
      </w:pPr>
      <w:r w:rsidRPr="00CA4FE7">
        <w:rPr>
          <w:sz w:val="20"/>
          <w:szCs w:val="20"/>
        </w:rPr>
        <w:t>Wadium wnoszone w pieniądzu wpłaca się przelewem na rachunek bankowy wskazany przez zamawiającego tj. 45 1020 3541 0000 5902 0260 8230.</w:t>
      </w:r>
      <w:r w:rsidR="00683729" w:rsidRPr="00CA4FE7">
        <w:rPr>
          <w:sz w:val="20"/>
          <w:szCs w:val="20"/>
        </w:rPr>
        <w:t xml:space="preserve">  Uwaga: </w:t>
      </w:r>
      <w:r w:rsidR="00683729" w:rsidRPr="00CA4FE7">
        <w:rPr>
          <w:iCs/>
          <w:sz w:val="20"/>
          <w:szCs w:val="20"/>
        </w:rPr>
        <w:t>złożenie dyspozycji przelewu określonej kwoty pieniężnej nie jest wystarczające do uznania wniesienia wadium</w:t>
      </w:r>
      <w:r w:rsidR="00CA4FE7" w:rsidRPr="00CA4FE7">
        <w:rPr>
          <w:iCs/>
          <w:sz w:val="20"/>
          <w:szCs w:val="20"/>
        </w:rPr>
        <w:t>.</w:t>
      </w:r>
      <w:r w:rsidR="00683729" w:rsidRPr="00CA4FE7">
        <w:rPr>
          <w:iCs/>
          <w:sz w:val="20"/>
          <w:szCs w:val="20"/>
        </w:rPr>
        <w:t xml:space="preserve"> W przypadku wnoszenia wadium przelewem na rachunek bankowy, o jego wniesieniu w terminie decydować będzie data wpływu (data i godzina) środków na rachunek bankowy Zamawiającego.</w:t>
      </w:r>
    </w:p>
    <w:p w:rsidR="00C17EFF" w:rsidRPr="00C17EFF" w:rsidRDefault="00C17EFF" w:rsidP="006C7A7B">
      <w:pPr>
        <w:numPr>
          <w:ilvl w:val="0"/>
          <w:numId w:val="41"/>
        </w:numPr>
        <w:spacing w:after="0" w:line="240" w:lineRule="auto"/>
        <w:jc w:val="both"/>
        <w:rPr>
          <w:sz w:val="20"/>
          <w:szCs w:val="20"/>
        </w:rPr>
      </w:pPr>
      <w:r w:rsidRPr="00C17EFF">
        <w:rPr>
          <w:sz w:val="20"/>
          <w:szCs w:val="20"/>
        </w:rPr>
        <w:t>Wadium wniesione w pieniądzu zamawiający przechowuje na rachunku bankowym.</w:t>
      </w:r>
    </w:p>
    <w:p w:rsidR="00C17EFF" w:rsidRPr="00C17EFF" w:rsidRDefault="00C17EFF" w:rsidP="006C7A7B">
      <w:pPr>
        <w:numPr>
          <w:ilvl w:val="0"/>
          <w:numId w:val="41"/>
        </w:numPr>
        <w:spacing w:after="0" w:line="240" w:lineRule="auto"/>
        <w:jc w:val="both"/>
        <w:rPr>
          <w:b/>
          <w:i/>
          <w:sz w:val="20"/>
          <w:szCs w:val="20"/>
        </w:rPr>
      </w:pPr>
      <w:r w:rsidRPr="00C17EFF">
        <w:rPr>
          <w:bCs/>
          <w:sz w:val="20"/>
          <w:szCs w:val="20"/>
        </w:rPr>
        <w:t xml:space="preserve">Jeżeli wadium zostanie wniesione w pieniądzu, przelewem, na poleceniu przelewu należy wpisać: </w:t>
      </w:r>
      <w:r w:rsidRPr="00C17EFF">
        <w:rPr>
          <w:b/>
          <w:bCs/>
          <w:i/>
          <w:sz w:val="20"/>
          <w:szCs w:val="20"/>
        </w:rPr>
        <w:t xml:space="preserve">Wadium – </w:t>
      </w:r>
      <w:r w:rsidR="006C2FEA">
        <w:rPr>
          <w:b/>
          <w:i/>
          <w:sz w:val="20"/>
          <w:szCs w:val="20"/>
        </w:rPr>
        <w:t>Parleza Wielka</w:t>
      </w:r>
    </w:p>
    <w:p w:rsidR="00C17EFF" w:rsidRDefault="00C17EFF" w:rsidP="006C7A7B">
      <w:pPr>
        <w:numPr>
          <w:ilvl w:val="0"/>
          <w:numId w:val="41"/>
        </w:numPr>
        <w:spacing w:after="0" w:line="240" w:lineRule="auto"/>
        <w:jc w:val="both"/>
        <w:rPr>
          <w:sz w:val="20"/>
          <w:szCs w:val="20"/>
        </w:rPr>
      </w:pPr>
      <w:r w:rsidRPr="00C17EFF">
        <w:rPr>
          <w:sz w:val="20"/>
          <w:szCs w:val="20"/>
        </w:rPr>
        <w:t xml:space="preserve">Jeżeli wadium jest wnoszone w formie gwarancji lub poręczenia, o których mowa w ust. 3) pkt </w:t>
      </w:r>
      <w:r w:rsidR="008557C6">
        <w:rPr>
          <w:sz w:val="20"/>
          <w:szCs w:val="20"/>
        </w:rPr>
        <w:t>b</w:t>
      </w:r>
      <w:r w:rsidRPr="00C17EFF">
        <w:rPr>
          <w:sz w:val="20"/>
          <w:szCs w:val="20"/>
        </w:rPr>
        <w:t>)-</w:t>
      </w:r>
      <w:r w:rsidR="008557C6">
        <w:rPr>
          <w:sz w:val="20"/>
          <w:szCs w:val="20"/>
        </w:rPr>
        <w:t>d</w:t>
      </w:r>
      <w:r w:rsidRPr="00C17EFF">
        <w:rPr>
          <w:sz w:val="20"/>
          <w:szCs w:val="20"/>
        </w:rPr>
        <w:t>), wykonawca przekazuje zamawiającemu oryginał gwarancji lub poręczenia, w postaci elektronicznej.</w:t>
      </w:r>
    </w:p>
    <w:p w:rsidR="00700F65" w:rsidRPr="00C17EFF" w:rsidRDefault="00700F65" w:rsidP="00700F65">
      <w:pPr>
        <w:spacing w:after="0" w:line="240" w:lineRule="auto"/>
        <w:ind w:left="720"/>
        <w:jc w:val="both"/>
        <w:rPr>
          <w:sz w:val="20"/>
          <w:szCs w:val="20"/>
        </w:rPr>
      </w:pPr>
      <w:r w:rsidRPr="00700F65">
        <w:rPr>
          <w:sz w:val="20"/>
          <w:szCs w:val="20"/>
        </w:rPr>
        <w:t>Jednocześnie Zamawiający prosi o podanie adresu e-mail wystawcy wadium w ta</w:t>
      </w:r>
      <w:r>
        <w:rPr>
          <w:sz w:val="20"/>
          <w:szCs w:val="20"/>
        </w:rPr>
        <w:t xml:space="preserve">kiej formie celem zwrotu wadium (art. 98 ust. 5 ustawy </w:t>
      </w:r>
      <w:proofErr w:type="spellStart"/>
      <w:r>
        <w:rPr>
          <w:sz w:val="20"/>
          <w:szCs w:val="20"/>
        </w:rPr>
        <w:t>pzp</w:t>
      </w:r>
      <w:proofErr w:type="spellEnd"/>
      <w:r>
        <w:rPr>
          <w:sz w:val="20"/>
          <w:szCs w:val="20"/>
        </w:rPr>
        <w:t>).</w:t>
      </w:r>
    </w:p>
    <w:p w:rsidR="00C17EFF" w:rsidRPr="00C17EFF" w:rsidRDefault="00C17EFF" w:rsidP="006C7A7B">
      <w:pPr>
        <w:numPr>
          <w:ilvl w:val="0"/>
          <w:numId w:val="41"/>
        </w:numPr>
        <w:spacing w:after="0" w:line="240" w:lineRule="auto"/>
        <w:jc w:val="both"/>
        <w:rPr>
          <w:sz w:val="20"/>
          <w:szCs w:val="20"/>
        </w:rPr>
      </w:pPr>
      <w:r w:rsidRPr="00C17EFF">
        <w:rPr>
          <w:sz w:val="20"/>
          <w:szCs w:val="20"/>
        </w:rPr>
        <w:t xml:space="preserve">Okoliczności i zasady zwrotu wadium oraz okoliczności zatrzymania wadium określa art. 98 ustawy </w:t>
      </w:r>
      <w:proofErr w:type="spellStart"/>
      <w:r w:rsidRPr="00C17EFF">
        <w:rPr>
          <w:sz w:val="20"/>
          <w:szCs w:val="20"/>
        </w:rPr>
        <w:t>pzp</w:t>
      </w:r>
      <w:proofErr w:type="spellEnd"/>
      <w:r w:rsidRPr="00C17EFF">
        <w:rPr>
          <w:sz w:val="20"/>
          <w:szCs w:val="20"/>
        </w:rPr>
        <w:t xml:space="preserve">. </w:t>
      </w:r>
    </w:p>
    <w:p w:rsidR="00C56E18" w:rsidRPr="00C56E18" w:rsidRDefault="00C56E18" w:rsidP="00C56E18">
      <w:pPr>
        <w:pStyle w:val="Akapitzlist"/>
        <w:spacing w:before="26" w:after="0"/>
        <w:jc w:val="both"/>
        <w:rPr>
          <w:sz w:val="20"/>
          <w:szCs w:val="20"/>
        </w:rPr>
      </w:pPr>
    </w:p>
    <w:p w:rsidR="00293437" w:rsidRPr="00293437" w:rsidRDefault="00293437" w:rsidP="000C7E22">
      <w:pPr>
        <w:spacing w:before="26" w:after="0"/>
        <w:ind w:left="373"/>
        <w:jc w:val="both"/>
        <w:rPr>
          <w:sz w:val="20"/>
          <w:szCs w:val="20"/>
        </w:rPr>
      </w:pPr>
      <w:r>
        <w:rPr>
          <w:sz w:val="20"/>
          <w:szCs w:val="20"/>
        </w:rPr>
        <w:t xml:space="preserve">6. </w:t>
      </w:r>
      <w:r w:rsidRPr="00293437">
        <w:rPr>
          <w:sz w:val="20"/>
          <w:szCs w:val="2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Przepisy dotyczące wykonawcy stosuje się odpowiednio do wykonawców wspólnie ubiegających się o udzielenie zamówienia. Wykonawcy, o których mowa w art. 58 ust.1, ponoszą solidarną odpowiedzialność za wykonanie umowy. W przypadku wspólnego ubiegania się o zamówienie oświadczenie, </w:t>
      </w:r>
      <w:r w:rsidRPr="00293437">
        <w:rPr>
          <w:bCs/>
          <w:sz w:val="20"/>
          <w:szCs w:val="20"/>
        </w:rPr>
        <w:t xml:space="preserve">o którym mowa w art. 125 ust. 1 ustawy </w:t>
      </w:r>
      <w:proofErr w:type="spellStart"/>
      <w:r w:rsidRPr="00293437">
        <w:rPr>
          <w:bCs/>
          <w:sz w:val="20"/>
          <w:szCs w:val="20"/>
        </w:rPr>
        <w:t>pzp</w:t>
      </w:r>
      <w:proofErr w:type="spellEnd"/>
      <w:r w:rsidRPr="00293437">
        <w:rPr>
          <w:sz w:val="20"/>
          <w:szCs w:val="20"/>
        </w:rPr>
        <w:t xml:space="preserve"> przez wykonawców, oświadczenie składa każdy z wykonawców. </w:t>
      </w:r>
    </w:p>
    <w:p w:rsidR="00065B46" w:rsidRPr="00F501B5" w:rsidRDefault="00065B46" w:rsidP="00065B46">
      <w:pPr>
        <w:spacing w:before="26" w:after="0"/>
        <w:ind w:left="373"/>
        <w:rPr>
          <w:sz w:val="20"/>
          <w:szCs w:val="20"/>
        </w:rPr>
      </w:pPr>
    </w:p>
    <w:p w:rsidR="0018092C" w:rsidRPr="00F501B5" w:rsidRDefault="0018092C" w:rsidP="003F4B7A">
      <w:pPr>
        <w:pStyle w:val="Nagwek1"/>
      </w:pPr>
      <w:r w:rsidRPr="00F501B5">
        <w:t>1</w:t>
      </w:r>
      <w:r w:rsidR="00B712EF">
        <w:t>0</w:t>
      </w:r>
      <w:r w:rsidRPr="00F501B5">
        <w:t>) opis kryteriów oceny ofert, wraz z podaniem wag tych kryteriów, i sposobu oceny ofert;</w:t>
      </w:r>
    </w:p>
    <w:p w:rsidR="005E43F1" w:rsidRPr="005E43F1" w:rsidRDefault="003C4097" w:rsidP="005E43F1">
      <w:pPr>
        <w:spacing w:before="26" w:after="0"/>
        <w:ind w:left="373"/>
        <w:jc w:val="both"/>
        <w:rPr>
          <w:color w:val="000000"/>
          <w:sz w:val="20"/>
          <w:szCs w:val="20"/>
        </w:rPr>
      </w:pPr>
      <w:r w:rsidRPr="00F501B5">
        <w:rPr>
          <w:color w:val="000000"/>
          <w:sz w:val="20"/>
          <w:szCs w:val="20"/>
        </w:rPr>
        <w:t>kryteria jakie oferuje Wykonawca należy podać w formularzu oferty.</w:t>
      </w:r>
      <w:r w:rsidR="005E43F1" w:rsidRPr="005E43F1">
        <w:rPr>
          <w:color w:val="000000"/>
          <w:sz w:val="20"/>
          <w:szCs w:val="20"/>
        </w:rPr>
        <w:t xml:space="preserve"> Oferta </w:t>
      </w:r>
      <w:r w:rsidR="0023484C">
        <w:rPr>
          <w:color w:val="000000"/>
          <w:sz w:val="20"/>
          <w:szCs w:val="20"/>
        </w:rPr>
        <w:t>najwyżej oceniona</w:t>
      </w:r>
      <w:r w:rsidR="005E43F1" w:rsidRPr="005E43F1">
        <w:rPr>
          <w:color w:val="000000"/>
          <w:sz w:val="20"/>
          <w:szCs w:val="20"/>
        </w:rPr>
        <w:t xml:space="preserve"> to oferta z najwyższą liczbą punktów.</w:t>
      </w:r>
    </w:p>
    <w:p w:rsidR="003C4097" w:rsidRPr="00F501B5" w:rsidRDefault="003C4097" w:rsidP="003C4097">
      <w:pPr>
        <w:spacing w:before="26" w:after="0"/>
        <w:ind w:left="373"/>
        <w:jc w:val="both"/>
        <w:rPr>
          <w:color w:val="000000"/>
          <w:sz w:val="20"/>
          <w:szCs w:val="20"/>
        </w:rPr>
      </w:pPr>
    </w:p>
    <w:p w:rsidR="00B55FD1" w:rsidRPr="00F501B5" w:rsidRDefault="00B55FD1" w:rsidP="00B55FD1">
      <w:pPr>
        <w:spacing w:before="26" w:after="0"/>
        <w:ind w:left="373"/>
        <w:jc w:val="both"/>
        <w:rPr>
          <w:b/>
          <w:color w:val="000000"/>
          <w:sz w:val="20"/>
          <w:szCs w:val="20"/>
        </w:rPr>
      </w:pPr>
      <w:r w:rsidRPr="00F501B5">
        <w:rPr>
          <w:b/>
          <w:color w:val="000000"/>
          <w:sz w:val="20"/>
          <w:szCs w:val="20"/>
        </w:rPr>
        <w:t>Kryteria i ich wagi w niniejszym postepowaniu to:</w:t>
      </w:r>
    </w:p>
    <w:p w:rsidR="00B55FD1" w:rsidRPr="00F501B5" w:rsidRDefault="00B55FD1" w:rsidP="00B55FD1">
      <w:pPr>
        <w:spacing w:before="26" w:after="0"/>
        <w:ind w:left="373"/>
        <w:jc w:val="both"/>
        <w:rPr>
          <w:color w:val="000000"/>
          <w:sz w:val="20"/>
          <w:szCs w:val="20"/>
        </w:rPr>
      </w:pPr>
    </w:p>
    <w:p w:rsidR="00B55FD1" w:rsidRPr="00F501B5" w:rsidRDefault="00B55FD1" w:rsidP="00B55FD1">
      <w:pPr>
        <w:spacing w:before="26" w:after="0"/>
        <w:ind w:left="373"/>
        <w:jc w:val="center"/>
        <w:rPr>
          <w:color w:val="000000"/>
          <w:sz w:val="20"/>
          <w:szCs w:val="20"/>
        </w:rPr>
      </w:pPr>
    </w:p>
    <w:p w:rsidR="00B55FD1" w:rsidRPr="002317AA" w:rsidRDefault="00B55FD1" w:rsidP="00B55FD1">
      <w:pPr>
        <w:spacing w:before="26" w:after="0"/>
        <w:ind w:left="373"/>
        <w:jc w:val="center"/>
        <w:rPr>
          <w:b/>
          <w:bCs/>
          <w:color w:val="000000"/>
          <w:sz w:val="20"/>
          <w:szCs w:val="20"/>
        </w:rPr>
      </w:pPr>
      <w:r w:rsidRPr="002317AA">
        <w:rPr>
          <w:b/>
          <w:bCs/>
          <w:color w:val="000000"/>
          <w:sz w:val="20"/>
          <w:szCs w:val="20"/>
        </w:rPr>
        <w:t xml:space="preserve">60% cena całkowita ryczałtowa oferty brutto </w:t>
      </w:r>
    </w:p>
    <w:p w:rsidR="00B55FD1" w:rsidRPr="002317AA" w:rsidRDefault="00B55FD1" w:rsidP="00B55FD1">
      <w:pPr>
        <w:spacing w:before="26" w:after="0"/>
        <w:ind w:left="373"/>
        <w:jc w:val="center"/>
        <w:rPr>
          <w:b/>
          <w:color w:val="000000"/>
          <w:sz w:val="20"/>
          <w:szCs w:val="20"/>
        </w:rPr>
      </w:pPr>
      <w:r w:rsidRPr="002317AA">
        <w:rPr>
          <w:b/>
          <w:color w:val="000000"/>
          <w:sz w:val="20"/>
          <w:szCs w:val="20"/>
        </w:rPr>
        <w:t>40%  długość trwania rękojmi na roboty budowlane</w:t>
      </w:r>
    </w:p>
    <w:p w:rsidR="00B55FD1" w:rsidRPr="002317AA" w:rsidRDefault="00B55FD1" w:rsidP="00B55FD1">
      <w:pPr>
        <w:spacing w:before="26" w:after="0"/>
        <w:ind w:left="373"/>
        <w:jc w:val="center"/>
        <w:rPr>
          <w:b/>
          <w:bCs/>
          <w:color w:val="000000"/>
          <w:sz w:val="20"/>
          <w:szCs w:val="20"/>
        </w:rPr>
      </w:pPr>
    </w:p>
    <w:p w:rsidR="00B55FD1" w:rsidRPr="002317AA" w:rsidRDefault="00B55FD1" w:rsidP="00562724">
      <w:pPr>
        <w:numPr>
          <w:ilvl w:val="1"/>
          <w:numId w:val="4"/>
        </w:numPr>
        <w:spacing w:before="26" w:after="0"/>
        <w:jc w:val="center"/>
        <w:rPr>
          <w:bCs/>
          <w:color w:val="000000"/>
          <w:sz w:val="20"/>
          <w:szCs w:val="20"/>
        </w:rPr>
      </w:pPr>
      <w:r w:rsidRPr="002317AA">
        <w:rPr>
          <w:bCs/>
          <w:color w:val="000000"/>
          <w:sz w:val="20"/>
          <w:szCs w:val="20"/>
        </w:rPr>
        <w:t>Sposób obliczania wartości punktowej kryterium cena</w:t>
      </w:r>
    </w:p>
    <w:p w:rsidR="00B55FD1" w:rsidRPr="002317AA" w:rsidRDefault="00B55FD1" w:rsidP="00B55FD1">
      <w:pPr>
        <w:spacing w:before="26" w:after="0"/>
        <w:ind w:left="373"/>
        <w:jc w:val="center"/>
        <w:rPr>
          <w:b/>
          <w:color w:val="000000"/>
          <w:sz w:val="20"/>
          <w:szCs w:val="20"/>
        </w:rPr>
      </w:pPr>
      <w:r w:rsidRPr="002317AA">
        <w:rPr>
          <w:b/>
          <w:color w:val="000000"/>
          <w:sz w:val="20"/>
          <w:szCs w:val="20"/>
        </w:rPr>
        <w:t>Cena całkowita ryczałtowa oferty brutto min.-najniższa spośród badanych ofert</w:t>
      </w:r>
    </w:p>
    <w:p w:rsidR="00B55FD1" w:rsidRPr="002317AA" w:rsidRDefault="00B55FD1" w:rsidP="00B55FD1">
      <w:pPr>
        <w:spacing w:before="26" w:after="0"/>
        <w:ind w:left="373"/>
        <w:jc w:val="center"/>
        <w:rPr>
          <w:b/>
          <w:color w:val="000000"/>
          <w:sz w:val="20"/>
          <w:szCs w:val="20"/>
        </w:rPr>
      </w:pPr>
      <w:r w:rsidRPr="002317AA">
        <w:rPr>
          <w:b/>
          <w:color w:val="000000"/>
          <w:sz w:val="20"/>
          <w:szCs w:val="20"/>
        </w:rPr>
        <w:t>C = -----------------------------------------  x 100  x 60 %</w:t>
      </w:r>
    </w:p>
    <w:p w:rsidR="00B55FD1" w:rsidRPr="002317AA" w:rsidRDefault="00B55FD1" w:rsidP="00B55FD1">
      <w:pPr>
        <w:spacing w:before="26" w:after="0"/>
        <w:ind w:left="373"/>
        <w:jc w:val="center"/>
        <w:rPr>
          <w:b/>
          <w:color w:val="000000"/>
          <w:sz w:val="20"/>
          <w:szCs w:val="20"/>
        </w:rPr>
      </w:pPr>
      <w:r w:rsidRPr="002317AA">
        <w:rPr>
          <w:b/>
          <w:color w:val="000000"/>
          <w:sz w:val="20"/>
          <w:szCs w:val="20"/>
        </w:rPr>
        <w:t>Cena całkowita ryczałtowa oferty brutto n- oferty badanej</w:t>
      </w:r>
    </w:p>
    <w:p w:rsidR="00B55FD1" w:rsidRPr="002317AA" w:rsidRDefault="00B55FD1" w:rsidP="00B55FD1">
      <w:pPr>
        <w:spacing w:before="26" w:after="0"/>
        <w:ind w:left="373"/>
        <w:jc w:val="center"/>
        <w:rPr>
          <w:b/>
          <w:color w:val="000000"/>
          <w:sz w:val="20"/>
          <w:szCs w:val="20"/>
        </w:rPr>
      </w:pPr>
    </w:p>
    <w:p w:rsidR="00B55FD1" w:rsidRPr="002317AA" w:rsidRDefault="00B55FD1" w:rsidP="00B55FD1">
      <w:pPr>
        <w:spacing w:before="26" w:after="0"/>
        <w:ind w:left="373"/>
        <w:jc w:val="center"/>
        <w:rPr>
          <w:b/>
          <w:color w:val="000000"/>
          <w:sz w:val="20"/>
          <w:szCs w:val="20"/>
        </w:rPr>
      </w:pPr>
    </w:p>
    <w:p w:rsidR="00B55FD1" w:rsidRPr="002317AA" w:rsidRDefault="00B55FD1" w:rsidP="00562724">
      <w:pPr>
        <w:numPr>
          <w:ilvl w:val="0"/>
          <w:numId w:val="5"/>
        </w:numPr>
        <w:spacing w:before="26" w:after="0"/>
        <w:jc w:val="center"/>
        <w:rPr>
          <w:color w:val="000000"/>
          <w:sz w:val="20"/>
          <w:szCs w:val="20"/>
        </w:rPr>
      </w:pPr>
      <w:r w:rsidRPr="002317AA">
        <w:rPr>
          <w:bCs/>
          <w:color w:val="000000"/>
          <w:sz w:val="20"/>
          <w:szCs w:val="20"/>
        </w:rPr>
        <w:t xml:space="preserve">Sposób obliczania wartości punktowej kryterium  </w:t>
      </w:r>
      <w:r w:rsidRPr="002317AA">
        <w:rPr>
          <w:color w:val="000000"/>
          <w:sz w:val="20"/>
          <w:szCs w:val="20"/>
        </w:rPr>
        <w:t>rękojmia</w:t>
      </w:r>
      <w:r w:rsidRPr="002317AA">
        <w:rPr>
          <w:b/>
          <w:color w:val="000000"/>
          <w:sz w:val="20"/>
          <w:szCs w:val="20"/>
        </w:rPr>
        <w:t xml:space="preserve"> </w:t>
      </w:r>
      <w:r w:rsidRPr="002317AA">
        <w:rPr>
          <w:color w:val="000000"/>
          <w:sz w:val="20"/>
          <w:szCs w:val="20"/>
        </w:rPr>
        <w:t>na roboty budowlane</w:t>
      </w:r>
    </w:p>
    <w:p w:rsidR="00B55FD1" w:rsidRPr="002317AA" w:rsidRDefault="00B55FD1" w:rsidP="00B55FD1">
      <w:pPr>
        <w:spacing w:before="26" w:after="0"/>
        <w:ind w:left="373"/>
        <w:jc w:val="center"/>
        <w:rPr>
          <w:b/>
          <w:color w:val="000000"/>
          <w:sz w:val="20"/>
          <w:szCs w:val="20"/>
        </w:rPr>
      </w:pPr>
      <w:r w:rsidRPr="002317AA">
        <w:rPr>
          <w:b/>
          <w:color w:val="000000"/>
          <w:sz w:val="20"/>
          <w:szCs w:val="20"/>
        </w:rPr>
        <w:t>Długość trwania rękojmi n –oferty badanej</w:t>
      </w:r>
    </w:p>
    <w:p w:rsidR="00B55FD1" w:rsidRPr="002317AA" w:rsidRDefault="00B55FD1" w:rsidP="00B55FD1">
      <w:pPr>
        <w:spacing w:before="26" w:after="0"/>
        <w:ind w:left="373"/>
        <w:jc w:val="center"/>
        <w:rPr>
          <w:b/>
          <w:color w:val="000000"/>
          <w:sz w:val="20"/>
          <w:szCs w:val="20"/>
        </w:rPr>
      </w:pPr>
      <w:r w:rsidRPr="002317AA">
        <w:rPr>
          <w:b/>
          <w:color w:val="000000"/>
          <w:sz w:val="20"/>
          <w:szCs w:val="20"/>
        </w:rPr>
        <w:t>R = -----------------------------------------  x 100 x 40%</w:t>
      </w:r>
    </w:p>
    <w:p w:rsidR="00B55FD1" w:rsidRPr="002317AA" w:rsidRDefault="00B55FD1" w:rsidP="00B55FD1">
      <w:pPr>
        <w:spacing w:before="26" w:after="0"/>
        <w:ind w:left="373"/>
        <w:jc w:val="center"/>
        <w:rPr>
          <w:b/>
          <w:color w:val="000000"/>
          <w:sz w:val="20"/>
          <w:szCs w:val="20"/>
        </w:rPr>
      </w:pPr>
      <w:r w:rsidRPr="002317AA">
        <w:rPr>
          <w:b/>
          <w:color w:val="000000"/>
          <w:sz w:val="20"/>
          <w:szCs w:val="20"/>
        </w:rPr>
        <w:t>Długość trwania rękojmi  max.- najdłuższa spośród badanych ofert</w:t>
      </w:r>
    </w:p>
    <w:p w:rsidR="00B55FD1" w:rsidRPr="002317AA" w:rsidRDefault="00B55FD1" w:rsidP="00B55FD1">
      <w:pPr>
        <w:spacing w:before="26" w:after="0"/>
        <w:ind w:left="373"/>
        <w:jc w:val="center"/>
        <w:rPr>
          <w:b/>
          <w:color w:val="000000"/>
          <w:sz w:val="20"/>
          <w:szCs w:val="20"/>
        </w:rPr>
      </w:pPr>
    </w:p>
    <w:p w:rsidR="00B55FD1" w:rsidRPr="002317AA" w:rsidRDefault="00B55FD1" w:rsidP="00B55FD1">
      <w:pPr>
        <w:spacing w:before="26" w:after="0"/>
        <w:ind w:left="373"/>
        <w:jc w:val="both"/>
        <w:rPr>
          <w:color w:val="000000"/>
          <w:sz w:val="20"/>
          <w:szCs w:val="20"/>
        </w:rPr>
      </w:pPr>
      <w:r w:rsidRPr="002317AA">
        <w:rPr>
          <w:color w:val="000000"/>
          <w:sz w:val="20"/>
          <w:szCs w:val="20"/>
        </w:rPr>
        <w:t>Liczba punktów zaokrąglonych zgodnie z zasadami matematycznymi do dwóch miejsc po przecinku (LP) w wyniku oceny ofert nie podlegających odrzuceniu  na podstawie kryteriów oceny określonych w niniejszym rozdziale zostanie wyliczona zgodnie z wzorem:</w:t>
      </w:r>
    </w:p>
    <w:p w:rsidR="00B55FD1" w:rsidRPr="002317AA" w:rsidRDefault="00B55FD1" w:rsidP="00B55FD1">
      <w:pPr>
        <w:spacing w:before="26" w:after="0"/>
        <w:ind w:left="373"/>
        <w:jc w:val="both"/>
        <w:rPr>
          <w:color w:val="000000"/>
          <w:sz w:val="20"/>
          <w:szCs w:val="20"/>
        </w:rPr>
      </w:pPr>
      <w:r w:rsidRPr="002317AA">
        <w:rPr>
          <w:color w:val="000000"/>
          <w:sz w:val="20"/>
          <w:szCs w:val="20"/>
        </w:rPr>
        <w:t>LP (liczba punktów) = C (liczba punktów uzyskanych w kryterium cena)</w:t>
      </w:r>
    </w:p>
    <w:p w:rsidR="00B55FD1" w:rsidRPr="002317AA" w:rsidRDefault="00B55FD1" w:rsidP="00B55FD1">
      <w:pPr>
        <w:spacing w:before="26" w:after="0"/>
        <w:ind w:left="373"/>
        <w:jc w:val="both"/>
        <w:rPr>
          <w:color w:val="000000"/>
          <w:sz w:val="20"/>
          <w:szCs w:val="20"/>
        </w:rPr>
      </w:pPr>
      <w:r w:rsidRPr="002317AA">
        <w:rPr>
          <w:color w:val="000000"/>
          <w:sz w:val="20"/>
          <w:szCs w:val="20"/>
        </w:rPr>
        <w:t xml:space="preserve">+ R (liczba punktów uzyskanych w </w:t>
      </w:r>
      <w:r w:rsidRPr="002317AA">
        <w:rPr>
          <w:bCs/>
          <w:color w:val="000000"/>
          <w:sz w:val="20"/>
          <w:szCs w:val="20"/>
        </w:rPr>
        <w:t xml:space="preserve">kryterium </w:t>
      </w:r>
      <w:r w:rsidRPr="002317AA">
        <w:rPr>
          <w:color w:val="000000"/>
          <w:sz w:val="20"/>
          <w:szCs w:val="20"/>
        </w:rPr>
        <w:t xml:space="preserve">Rękojmia na roboty budowlane) </w:t>
      </w:r>
    </w:p>
    <w:p w:rsidR="00B55FD1" w:rsidRPr="002317AA" w:rsidRDefault="00B55FD1" w:rsidP="00B55FD1">
      <w:pPr>
        <w:spacing w:before="26" w:after="0"/>
        <w:ind w:left="373"/>
        <w:jc w:val="both"/>
        <w:rPr>
          <w:color w:val="000000"/>
          <w:sz w:val="20"/>
          <w:szCs w:val="20"/>
        </w:rPr>
      </w:pPr>
    </w:p>
    <w:p w:rsidR="00B55FD1" w:rsidRPr="002317AA" w:rsidRDefault="00B55FD1" w:rsidP="00B55FD1">
      <w:pPr>
        <w:spacing w:before="26" w:after="0"/>
        <w:ind w:left="373"/>
        <w:jc w:val="both"/>
        <w:rPr>
          <w:color w:val="000000"/>
          <w:sz w:val="20"/>
          <w:szCs w:val="20"/>
        </w:rPr>
      </w:pPr>
      <w:r w:rsidRPr="002317AA">
        <w:rPr>
          <w:color w:val="000000"/>
          <w:sz w:val="20"/>
          <w:szCs w:val="20"/>
        </w:rPr>
        <w:t>Długość trwania rękojmi na roboty budowlane w niniejszym zamówieniu to min. 60 miesięcy. Długość trwania rękojmi jaki oferuje Wykonawca należy podać w formularzu oferty. Długość trwania rękojmi w niniejszym zamówieniu jest jednocześnie kryterium oceny ofert i ocenie podlegać będzie przedział min. 60 miesięcy – max. 65 miesięcy. Niepodanie długości trwania rękojmi lub podanie przez Wykonawcę krótszego niż 60 miesięcy terminu trwania rękojmi spowoduje odrzucenie oferty.  Podanie przez Wykonawcę dłuższego niż 65 miesięcy terminu trwania rękojmi spowoduje przyjęcie przez Zamawiającego do obliczeń punktów w kryterium długość trwania rękojmi  ilości 65 miesięcy.</w:t>
      </w:r>
    </w:p>
    <w:p w:rsidR="00B55FD1" w:rsidRPr="002317AA" w:rsidRDefault="00B55FD1" w:rsidP="00B55FD1">
      <w:pPr>
        <w:spacing w:before="26" w:after="0"/>
        <w:ind w:left="373"/>
        <w:jc w:val="both"/>
        <w:rPr>
          <w:b/>
          <w:color w:val="000000"/>
          <w:sz w:val="20"/>
          <w:szCs w:val="20"/>
        </w:rPr>
      </w:pPr>
      <w:r w:rsidRPr="002317AA">
        <w:rPr>
          <w:b/>
          <w:color w:val="000000"/>
          <w:sz w:val="20"/>
          <w:szCs w:val="20"/>
        </w:rPr>
        <w:t>Długość trwania rękojmi należy podać w miesiącach (nie w dniach, latach czy poprzez sformułowanie np. do końca grudnia, do końca roku).</w:t>
      </w:r>
    </w:p>
    <w:p w:rsidR="00B55FD1" w:rsidRDefault="00B55FD1" w:rsidP="003C4097">
      <w:pPr>
        <w:spacing w:before="26" w:after="0"/>
        <w:ind w:left="373"/>
        <w:rPr>
          <w:color w:val="000000"/>
          <w:sz w:val="20"/>
          <w:szCs w:val="20"/>
        </w:rPr>
      </w:pPr>
    </w:p>
    <w:p w:rsidR="002601A9" w:rsidRPr="00F501B5" w:rsidRDefault="00B712EF" w:rsidP="00826147">
      <w:pPr>
        <w:pStyle w:val="Nagwek1"/>
        <w:jc w:val="both"/>
      </w:pPr>
      <w:r>
        <w:t>11</w:t>
      </w:r>
      <w:r w:rsidR="008C3ACD" w:rsidRPr="00F501B5">
        <w:t xml:space="preserve">) </w:t>
      </w:r>
      <w:r w:rsidR="004813A8" w:rsidRPr="00F501B5">
        <w:t>i</w:t>
      </w:r>
      <w:r w:rsidR="008C3ACD" w:rsidRPr="00F501B5">
        <w:t xml:space="preserve">nformacje o środkach komunikacji elektronicznej, przy użyciu których </w:t>
      </w:r>
      <w:r w:rsidR="00A9476B" w:rsidRPr="00F501B5">
        <w:t>Z</w:t>
      </w:r>
      <w:r w:rsidR="008C3ACD" w:rsidRPr="00F501B5">
        <w:t>amawi</w:t>
      </w:r>
      <w:r w:rsidR="00A9476B" w:rsidRPr="00F501B5">
        <w:t>ający będzie komunikował się z W</w:t>
      </w:r>
      <w:r w:rsidR="008C3ACD" w:rsidRPr="00F501B5">
        <w:t>ykonawcami, oraz informacje o wymaganiach technicznych i organizacyjnych sporządzania, wysyłania i odbierania korespondencji elektronicznej;</w:t>
      </w:r>
      <w:r w:rsidR="002601A9" w:rsidRPr="00F501B5">
        <w:t xml:space="preserve"> opis sposobu przygotowania oferty; sposób oraz termin składania ofert;</w:t>
      </w:r>
      <w:r w:rsidR="00216368" w:rsidRPr="00F501B5">
        <w:t xml:space="preserve">  termin otwarcia ofert:</w:t>
      </w:r>
    </w:p>
    <w:p w:rsidR="003C4097" w:rsidRPr="00F501B5" w:rsidRDefault="003C4097" w:rsidP="003C4097">
      <w:pPr>
        <w:spacing w:before="26" w:after="0"/>
        <w:ind w:left="373"/>
        <w:jc w:val="both"/>
        <w:rPr>
          <w:sz w:val="20"/>
          <w:szCs w:val="20"/>
        </w:rPr>
      </w:pPr>
      <w:r w:rsidRPr="00F501B5">
        <w:rPr>
          <w:sz w:val="20"/>
          <w:szCs w:val="20"/>
        </w:rPr>
        <w:t xml:space="preserve">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1. W postępowaniu o udzielenie zamówienia publicznego komunikacja między Zamawiającym a wykonawcami odbywa się przy użyciu Platformy e-Zamówienia, która jest dostępna pod adresem https://ezamowienia.gov.pl.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2. Korzystanie z Platformy e-Zamówienia jest bezpłatne.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lastRenderedPageBreak/>
        <w:t xml:space="preserve">3.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D1055">
        <w:rPr>
          <w:rFonts w:eastAsiaTheme="minorHAnsi"/>
          <w:i/>
          <w:iCs/>
          <w:sz w:val="20"/>
          <w:szCs w:val="20"/>
          <w:lang w:eastAsia="en-US"/>
        </w:rPr>
        <w:t xml:space="preserve">Regulamin Platformy e-Zamówienia, </w:t>
      </w:r>
      <w:r w:rsidRPr="00BD1055">
        <w:rPr>
          <w:rFonts w:eastAsiaTheme="minorHAnsi"/>
          <w:sz w:val="20"/>
          <w:szCs w:val="20"/>
          <w:lang w:eastAsia="en-US"/>
        </w:rPr>
        <w:t xml:space="preserve">dostępny na stronie internetowej https://ezamowienia.gov.pl oraz informacje zamieszczone w zakładce „Centrum Pomocy”.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4</w:t>
      </w:r>
      <w:r w:rsidR="00BD1055" w:rsidRPr="00BD1055">
        <w:rPr>
          <w:rFonts w:eastAsiaTheme="minorHAnsi"/>
          <w:sz w:val="20"/>
          <w:szCs w:val="20"/>
          <w:lang w:eastAsia="en-US"/>
        </w:rPr>
        <w:t xml:space="preserve">. Przeglądanie i pobieranie publicznej treści dokumentacji postępowania nie wymaga posiadania konta na Platformie e-Zamówienia ani logowania.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5</w:t>
      </w:r>
      <w:r w:rsidR="00BD1055" w:rsidRPr="00BD1055">
        <w:rPr>
          <w:rFonts w:eastAsiaTheme="minorHAnsi"/>
          <w:sz w:val="20"/>
          <w:szCs w:val="20"/>
          <w:lang w:eastAsia="en-US"/>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6</w:t>
      </w:r>
      <w:r w:rsidR="007150A5">
        <w:rPr>
          <w:rFonts w:eastAsiaTheme="minorHAnsi"/>
          <w:sz w:val="20"/>
          <w:szCs w:val="20"/>
          <w:lang w:eastAsia="en-US"/>
        </w:rPr>
        <w:t>. Dokumenty elektroniczne</w:t>
      </w:r>
      <w:r w:rsidR="00BD1055" w:rsidRPr="00BD1055">
        <w:rPr>
          <w:rFonts w:eastAsiaTheme="minorHAnsi"/>
          <w:sz w:val="20"/>
          <w:szCs w:val="20"/>
          <w:lang w:eastAsia="en-US"/>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W przypadku formatów, o których mowa w art. 66 ust. 1 ustawy </w:t>
      </w:r>
      <w:proofErr w:type="spellStart"/>
      <w:r w:rsidRPr="00BD1055">
        <w:rPr>
          <w:rFonts w:eastAsiaTheme="minorHAnsi"/>
          <w:sz w:val="20"/>
          <w:szCs w:val="20"/>
          <w:lang w:eastAsia="en-US"/>
        </w:rPr>
        <w:t>Pzp</w:t>
      </w:r>
      <w:proofErr w:type="spellEnd"/>
      <w:r w:rsidRPr="00BD1055">
        <w:rPr>
          <w:rFonts w:eastAsiaTheme="minorHAnsi"/>
          <w:sz w:val="20"/>
          <w:szCs w:val="20"/>
          <w:lang w:eastAsia="en-US"/>
        </w:rPr>
        <w:t xml:space="preserve">, ww. regulacje nie będą miały bezpośredniego zastosowania.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7</w:t>
      </w:r>
      <w:r w:rsidR="00BD1055" w:rsidRPr="00BD1055">
        <w:rPr>
          <w:rFonts w:eastAsiaTheme="minorHAnsi"/>
          <w:sz w:val="20"/>
          <w:szCs w:val="20"/>
          <w:lang w:eastAsia="en-US"/>
        </w:rPr>
        <w:t xml:space="preserve">. Informacje, oświadczenia lub dokumenty, inne niż wymienione w § 2 ust. 1 rozporządzenia Prezesa Rady Ministrów w sprawie wymagań dla dokumentów elektronicznych, przekazywane w postępowaniu sporządza się w postaci elektronicznej: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a. w formatach danych określonych w przepisach rozporządzenia Rady Ministrów w sprawie Krajowych Ram Interoperacyjności (i przekazuje się jako załącznik), lub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b. jako tekst wpisany bezpośrednio do wiadomości przekazywanej przy użyciu środków komunikacji elektronicznej (np. w treści wiadomości e-mail lub w treści „Formularza do komunikacji”).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8</w:t>
      </w:r>
      <w:r w:rsidR="00BD1055" w:rsidRPr="00BD1055">
        <w:rPr>
          <w:rFonts w:eastAsiaTheme="minorHAnsi"/>
          <w:sz w:val="20"/>
          <w:szCs w:val="20"/>
          <w:lang w:eastAsia="en-US"/>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9</w:t>
      </w:r>
      <w:r w:rsidR="00BD1055" w:rsidRPr="00BD1055">
        <w:rPr>
          <w:rFonts w:eastAsiaTheme="minorHAnsi"/>
          <w:sz w:val="20"/>
          <w:szCs w:val="20"/>
          <w:lang w:eastAsia="en-US"/>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W przypadku załączników, które są zgodnie z ustawą </w:t>
      </w:r>
      <w:proofErr w:type="spellStart"/>
      <w:r w:rsidRPr="00BD1055">
        <w:rPr>
          <w:rFonts w:eastAsiaTheme="minorHAnsi"/>
          <w:sz w:val="20"/>
          <w:szCs w:val="20"/>
          <w:lang w:eastAsia="en-US"/>
        </w:rPr>
        <w:t>Pzp</w:t>
      </w:r>
      <w:proofErr w:type="spellEnd"/>
      <w:r w:rsidRPr="00BD1055">
        <w:rPr>
          <w:rFonts w:eastAsiaTheme="minorHAnsi"/>
          <w:sz w:val="20"/>
          <w:szCs w:val="20"/>
          <w:lang w:eastAsia="en-US"/>
        </w:rPr>
        <w:t xml:space="preserve"> lub rozporządzeniem Prezesa Rady Ministrów w sprawie wymagań dla dokumentów elektronicznych opatrzone kwalifikowanym podpisem elektronicznym, podpisem zaufanym lub </w:t>
      </w:r>
      <w:r w:rsidR="00A76554">
        <w:rPr>
          <w:rFonts w:eastAsiaTheme="minorHAnsi"/>
          <w:sz w:val="20"/>
          <w:szCs w:val="20"/>
          <w:lang w:eastAsia="en-US"/>
        </w:rPr>
        <w:t xml:space="preserve">elektronicznym </w:t>
      </w:r>
      <w:r w:rsidRPr="00BD1055">
        <w:rPr>
          <w:rFonts w:eastAsiaTheme="minorHAnsi"/>
          <w:sz w:val="20"/>
          <w:szCs w:val="20"/>
          <w:lang w:eastAsia="en-US"/>
        </w:rPr>
        <w:t>podpisem osobistym, mogą być opatrzone, zgodnie z wyborem wykonawcy/wykonawcy wspólnie ubiegając</w:t>
      </w:r>
      <w:r w:rsidR="005B3BB1">
        <w:rPr>
          <w:rFonts w:eastAsiaTheme="minorHAnsi"/>
          <w:sz w:val="20"/>
          <w:szCs w:val="20"/>
          <w:lang w:eastAsia="en-US"/>
        </w:rPr>
        <w:t>ego się o udzielenie zamówienia</w:t>
      </w:r>
      <w:r w:rsidRPr="00BD1055">
        <w:rPr>
          <w:rFonts w:eastAsiaTheme="minorHAnsi"/>
          <w:sz w:val="20"/>
          <w:szCs w:val="20"/>
          <w:lang w:eastAsia="en-US"/>
        </w:rPr>
        <w:t xml:space="preserve">,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10</w:t>
      </w:r>
      <w:r w:rsidR="00BD1055" w:rsidRPr="00BD1055">
        <w:rPr>
          <w:rFonts w:eastAsiaTheme="minorHAnsi"/>
          <w:sz w:val="20"/>
          <w:szCs w:val="20"/>
          <w:lang w:eastAsia="en-US"/>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4412EA">
        <w:rPr>
          <w:rFonts w:eastAsiaTheme="minorHAnsi"/>
          <w:sz w:val="20"/>
          <w:szCs w:val="20"/>
          <w:lang w:eastAsia="en-US"/>
        </w:rPr>
        <w:t>ch treści dokumentów zamówienia</w:t>
      </w:r>
      <w:r w:rsidR="00BD1055" w:rsidRPr="00BD1055">
        <w:rPr>
          <w:rFonts w:eastAsiaTheme="minorHAnsi"/>
          <w:sz w:val="20"/>
          <w:szCs w:val="20"/>
          <w:lang w:eastAsia="en-US"/>
        </w:rPr>
        <w:t xml:space="preserve"> wystarczające jest posiadanie tzw. konta uproszczonego na Platformie e-Zamówienia.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1</w:t>
      </w:r>
      <w:r w:rsidR="0004441D">
        <w:rPr>
          <w:rFonts w:eastAsiaTheme="minorHAnsi"/>
          <w:sz w:val="20"/>
          <w:szCs w:val="20"/>
          <w:lang w:eastAsia="en-US"/>
        </w:rPr>
        <w:t>1</w:t>
      </w:r>
      <w:r w:rsidRPr="00BD1055">
        <w:rPr>
          <w:rFonts w:eastAsiaTheme="minorHAnsi"/>
          <w:sz w:val="20"/>
          <w:szCs w:val="20"/>
          <w:lang w:eastAsia="en-US"/>
        </w:rPr>
        <w:t xml:space="preserve">. Wszystkie wysłane i odebrane w postępowaniu przez wykonawcę wiadomości widoczne są po zalogowaniu w podglądzie postępowania w zakładce „Komunikacja”.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12</w:t>
      </w:r>
      <w:r w:rsidR="00BD1055" w:rsidRPr="00BD1055">
        <w:rPr>
          <w:rFonts w:eastAsiaTheme="minorHAnsi"/>
          <w:sz w:val="20"/>
          <w:szCs w:val="20"/>
          <w:lang w:eastAsia="en-US"/>
        </w:rPr>
        <w:t xml:space="preserve">. Maksymalny rozmiar plików przesyłanych za pośrednictwem „Formularzy do komunikacji” wynosi 150 MB (wielkość ta dotyczy plików przesyłanych jako załączniki do jednego formularza).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lastRenderedPageBreak/>
        <w:t>1</w:t>
      </w:r>
      <w:r w:rsidR="0093618C">
        <w:rPr>
          <w:rFonts w:eastAsiaTheme="minorHAnsi"/>
          <w:sz w:val="20"/>
          <w:szCs w:val="20"/>
          <w:lang w:eastAsia="en-US"/>
        </w:rPr>
        <w:t>3</w:t>
      </w:r>
      <w:r w:rsidRPr="00BD1055">
        <w:rPr>
          <w:rFonts w:eastAsiaTheme="minorHAnsi"/>
          <w:sz w:val="20"/>
          <w:szCs w:val="20"/>
          <w:lang w:eastAsia="en-US"/>
        </w:rPr>
        <w:t xml:space="preserve">. Minimalne wymagania techniczne dotyczące sprzętu używanego w celu korzystania z usług Platformy e-Zamówienia oraz informacje dotyczące specyfikacji połączenia określa </w:t>
      </w:r>
      <w:r w:rsidRPr="00BD1055">
        <w:rPr>
          <w:rFonts w:eastAsiaTheme="minorHAnsi"/>
          <w:i/>
          <w:iCs/>
          <w:sz w:val="20"/>
          <w:szCs w:val="20"/>
          <w:lang w:eastAsia="en-US"/>
        </w:rPr>
        <w:t xml:space="preserve">Regulamin Platformy e-Zamówienia.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w:t>
      </w:r>
      <w:r w:rsidR="00F71823">
        <w:rPr>
          <w:rFonts w:eastAsiaTheme="minorHAnsi"/>
          <w:sz w:val="20"/>
          <w:szCs w:val="20"/>
          <w:lang w:eastAsia="en-US"/>
        </w:rPr>
        <w:t>4</w:t>
      </w:r>
      <w:r w:rsidR="00BD1055" w:rsidRPr="00BD1055">
        <w:rPr>
          <w:rFonts w:eastAsiaTheme="minorHAnsi"/>
          <w:sz w:val="20"/>
          <w:szCs w:val="20"/>
          <w:lang w:eastAsia="en-US"/>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BD1055" w:rsidRPr="0004441D" w:rsidRDefault="00F71823" w:rsidP="00BD1055">
      <w:pPr>
        <w:spacing w:after="160" w:line="259" w:lineRule="auto"/>
        <w:jc w:val="both"/>
        <w:rPr>
          <w:rFonts w:eastAsiaTheme="minorHAnsi"/>
          <w:sz w:val="20"/>
          <w:szCs w:val="20"/>
          <w:lang w:eastAsia="en-US"/>
        </w:rPr>
      </w:pPr>
      <w:r>
        <w:rPr>
          <w:rFonts w:eastAsiaTheme="minorHAnsi"/>
          <w:sz w:val="20"/>
          <w:szCs w:val="20"/>
          <w:lang w:eastAsia="en-US"/>
        </w:rPr>
        <w:t>15</w:t>
      </w:r>
      <w:r w:rsidR="00BD1055" w:rsidRPr="00BD1055">
        <w:rPr>
          <w:rFonts w:eastAsiaTheme="minorHAnsi"/>
          <w:sz w:val="20"/>
          <w:szCs w:val="20"/>
          <w:lang w:eastAsia="en-US"/>
        </w:rPr>
        <w:t xml:space="preserve">. </w:t>
      </w:r>
      <w:r w:rsidR="00BD1055" w:rsidRPr="0004441D">
        <w:rPr>
          <w:rFonts w:eastAsiaTheme="minorHAnsi"/>
          <w:sz w:val="20"/>
          <w:szCs w:val="20"/>
          <w:lang w:eastAsia="en-US"/>
        </w:rPr>
        <w:t>W szczególnie uzasadnionych przypadkach uniemożliwiających komunikację wykonawcy i Zamawiającego za pośrednictwem Platformy e-Zamówienia, Zamawiający dopuszcza komunikację za pomocą poczty elektronicznej na adres e-mail:</w:t>
      </w:r>
      <w:r w:rsidR="0004441D">
        <w:rPr>
          <w:rFonts w:eastAsiaTheme="minorHAnsi"/>
          <w:sz w:val="20"/>
          <w:szCs w:val="20"/>
          <w:lang w:eastAsia="en-US"/>
        </w:rPr>
        <w:t xml:space="preserve"> </w:t>
      </w:r>
      <w:r w:rsidR="0004441D" w:rsidRPr="0004441D">
        <w:rPr>
          <w:rFonts w:eastAsiaTheme="minorHAnsi"/>
          <w:sz w:val="20"/>
          <w:szCs w:val="20"/>
          <w:lang w:eastAsia="en-US"/>
        </w:rPr>
        <w:t>zamowienia.publiczne@biskupiec.pl</w:t>
      </w:r>
      <w:r w:rsidR="00BD1055" w:rsidRPr="0004441D">
        <w:rPr>
          <w:rFonts w:eastAsiaTheme="minorHAnsi"/>
          <w:sz w:val="20"/>
          <w:szCs w:val="20"/>
          <w:lang w:eastAsia="en-US"/>
        </w:rPr>
        <w:t xml:space="preserve"> (nie dotyczy składania ofert).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b/>
          <w:bCs/>
          <w:sz w:val="20"/>
          <w:szCs w:val="20"/>
          <w:lang w:eastAsia="en-US"/>
        </w:rPr>
        <w:t xml:space="preserve">Opis sposobu przygotowania i składania oferty </w:t>
      </w:r>
    </w:p>
    <w:p w:rsidR="00BD1055" w:rsidRPr="00CD4768" w:rsidRDefault="00BD1055" w:rsidP="00CD4768">
      <w:pPr>
        <w:pStyle w:val="Akapitzlist"/>
        <w:numPr>
          <w:ilvl w:val="1"/>
          <w:numId w:val="1"/>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Wykonawca </w:t>
      </w:r>
      <w:r w:rsidR="0030135E">
        <w:rPr>
          <w:rFonts w:eastAsiaTheme="minorHAnsi"/>
          <w:sz w:val="20"/>
          <w:szCs w:val="20"/>
          <w:lang w:eastAsia="en-US"/>
        </w:rPr>
        <w:t xml:space="preserve">przygotowuje ofertę przy pomocy </w:t>
      </w:r>
      <w:r w:rsidRPr="00CD4768">
        <w:rPr>
          <w:rFonts w:eastAsiaTheme="minorHAnsi"/>
          <w:sz w:val="20"/>
          <w:szCs w:val="20"/>
          <w:lang w:eastAsia="en-US"/>
        </w:rPr>
        <w:t>„</w:t>
      </w:r>
      <w:r w:rsidRPr="00CD4768">
        <w:rPr>
          <w:rFonts w:eastAsiaTheme="minorHAnsi"/>
          <w:b/>
          <w:bCs/>
          <w:sz w:val="20"/>
          <w:szCs w:val="20"/>
          <w:lang w:eastAsia="en-US"/>
        </w:rPr>
        <w:t xml:space="preserve">Formularza ofertowego” </w:t>
      </w:r>
      <w:r w:rsidRPr="00CD4768">
        <w:rPr>
          <w:rFonts w:eastAsiaTheme="minorHAnsi"/>
          <w:sz w:val="20"/>
          <w:szCs w:val="20"/>
          <w:lang w:eastAsia="en-US"/>
        </w:rPr>
        <w:t xml:space="preserve">udostępnionego przez Zamawiającego na Platformie e-Zamówienia i zamieszczonego w podglądzie postępowania w zakładce „Informacje podstawowe”. </w:t>
      </w:r>
    </w:p>
    <w:p w:rsidR="00D62128" w:rsidRPr="00D62128" w:rsidRDefault="00BD1055" w:rsidP="00732F7C">
      <w:pPr>
        <w:pStyle w:val="Akapitzlist"/>
        <w:numPr>
          <w:ilvl w:val="1"/>
          <w:numId w:val="1"/>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62128">
        <w:rPr>
          <w:rFonts w:eastAsiaTheme="minorHAnsi"/>
          <w:sz w:val="20"/>
          <w:szCs w:val="20"/>
          <w:lang w:eastAsia="en-US"/>
        </w:rPr>
        <w:t>drag&amp;drop</w:t>
      </w:r>
      <w:proofErr w:type="spellEnd"/>
      <w:r w:rsidRPr="00D62128">
        <w:rPr>
          <w:rFonts w:eastAsiaTheme="minorHAnsi"/>
          <w:sz w:val="20"/>
          <w:szCs w:val="20"/>
          <w:lang w:eastAsia="en-US"/>
        </w:rPr>
        <w:t xml:space="preserve"> („przeciągnij” i „upuść”) służące do dodawania plików. </w:t>
      </w:r>
    </w:p>
    <w:p w:rsidR="00BD1055" w:rsidRPr="00D62128" w:rsidRDefault="00BD1055" w:rsidP="00732F7C">
      <w:pPr>
        <w:pStyle w:val="Akapitzlist"/>
        <w:numPr>
          <w:ilvl w:val="1"/>
          <w:numId w:val="1"/>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D62128" w:rsidRP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b/>
          <w:bCs/>
          <w:sz w:val="20"/>
          <w:szCs w:val="20"/>
          <w:lang w:eastAsia="en-US"/>
        </w:rPr>
        <w:t xml:space="preserve">Formularz ofertowy </w:t>
      </w:r>
      <w:r w:rsidRPr="00D62128">
        <w:rPr>
          <w:rFonts w:eastAsiaTheme="minorHAnsi"/>
          <w:sz w:val="20"/>
          <w:szCs w:val="20"/>
          <w:lang w:eastAsia="en-US"/>
        </w:rPr>
        <w:t xml:space="preserve">podpisuje się kwalifikowanym podpisem elektronicznym, podpisem zaufanym lub </w:t>
      </w:r>
      <w:r w:rsidR="00A76554" w:rsidRPr="00D62128">
        <w:rPr>
          <w:rFonts w:eastAsiaTheme="minorHAnsi"/>
          <w:sz w:val="20"/>
          <w:szCs w:val="20"/>
          <w:lang w:eastAsia="en-US"/>
        </w:rPr>
        <w:t xml:space="preserve">elektronicznym </w:t>
      </w:r>
      <w:r w:rsidRPr="00D62128">
        <w:rPr>
          <w:rFonts w:eastAsiaTheme="minorHAnsi"/>
          <w:sz w:val="20"/>
          <w:szCs w:val="20"/>
          <w:lang w:eastAsia="en-US"/>
        </w:rPr>
        <w:t xml:space="preserve">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BD1055" w:rsidRP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b/>
          <w:bCs/>
          <w:sz w:val="20"/>
          <w:szCs w:val="20"/>
          <w:lang w:eastAsia="en-US"/>
        </w:rPr>
        <w:t xml:space="preserve">Pozostałe dokumenty </w:t>
      </w:r>
      <w:r w:rsidRPr="00D62128">
        <w:rPr>
          <w:rFonts w:eastAsiaTheme="minorHAnsi"/>
          <w:sz w:val="20"/>
          <w:szCs w:val="20"/>
          <w:lang w:eastAsia="en-US"/>
        </w:rPr>
        <w:t xml:space="preserve">wchodzące w skład oferty lub składane wraz z ofertą, które są zgodne z ustawą </w:t>
      </w:r>
      <w:proofErr w:type="spellStart"/>
      <w:r w:rsidRPr="00D62128">
        <w:rPr>
          <w:rFonts w:eastAsiaTheme="minorHAnsi"/>
          <w:sz w:val="20"/>
          <w:szCs w:val="20"/>
          <w:lang w:eastAsia="en-US"/>
        </w:rPr>
        <w:t>Pzp</w:t>
      </w:r>
      <w:proofErr w:type="spellEnd"/>
      <w:r w:rsidRPr="00D62128">
        <w:rPr>
          <w:rFonts w:eastAsiaTheme="minorHAnsi"/>
          <w:sz w:val="20"/>
          <w:szCs w:val="20"/>
          <w:lang w:eastAsia="en-US"/>
        </w:rPr>
        <w:t xml:space="preserve"> lub rozporządzeniem Prezesa Rady Ministrów w sprawie wymagań dla dokumentów elektronicznych opatrzone kwalifikowanym podpisem elektronicznym, podpisem zaufanym lub </w:t>
      </w:r>
      <w:r w:rsidR="00A76554" w:rsidRPr="00D62128">
        <w:rPr>
          <w:rFonts w:eastAsiaTheme="minorHAnsi"/>
          <w:sz w:val="20"/>
          <w:szCs w:val="20"/>
          <w:lang w:eastAsia="en-US"/>
        </w:rPr>
        <w:t xml:space="preserve">elektronicznym </w:t>
      </w:r>
      <w:r w:rsidRPr="00D62128">
        <w:rPr>
          <w:rFonts w:eastAsiaTheme="minorHAnsi"/>
          <w:sz w:val="20"/>
          <w:szCs w:val="20"/>
          <w:lang w:eastAsia="en-US"/>
        </w:rPr>
        <w:t>podpisem osobistym, mogą być zgodnie z wyborem wykonawcy/wykonawcy wspólnie ubiegającego się o udzielenie zamówienia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 przypadku przekazywania dokumentu elektronicznego w formacie poddającym dane kompresji, opatrzenie pliku zawierającego skompresowane dokumenty kwalifikowanym podpisem elektronicznym, podpisem zaufanym lub </w:t>
      </w:r>
      <w:r w:rsidR="00A76554" w:rsidRPr="00CD4768">
        <w:rPr>
          <w:rFonts w:eastAsiaTheme="minorHAnsi"/>
          <w:sz w:val="20"/>
          <w:szCs w:val="20"/>
          <w:lang w:eastAsia="en-US"/>
        </w:rPr>
        <w:t xml:space="preserve">elektronicznym </w:t>
      </w:r>
      <w:r w:rsidRPr="00CD4768">
        <w:rPr>
          <w:rFonts w:eastAsiaTheme="minorHAnsi"/>
          <w:sz w:val="20"/>
          <w:szCs w:val="20"/>
          <w:lang w:eastAsia="en-US"/>
        </w:rPr>
        <w:t xml:space="preserve">podpisem osobistym, jest równoznaczne z opatrzeniem wszystkich dokumentów zawartych w tym pliku odpowiednio kwalifikowanym podpisem elektronicznym, podpisem zaufanym lub </w:t>
      </w:r>
      <w:r w:rsidR="00A76554" w:rsidRPr="00CD4768">
        <w:rPr>
          <w:rFonts w:eastAsiaTheme="minorHAnsi"/>
          <w:sz w:val="20"/>
          <w:szCs w:val="20"/>
          <w:lang w:eastAsia="en-US"/>
        </w:rPr>
        <w:t xml:space="preserve">elektronicznym </w:t>
      </w:r>
      <w:r w:rsidRPr="00CD4768">
        <w:rPr>
          <w:rFonts w:eastAsiaTheme="minorHAnsi"/>
          <w:sz w:val="20"/>
          <w:szCs w:val="20"/>
          <w:lang w:eastAsia="en-US"/>
        </w:rPr>
        <w:t xml:space="preserve">podpisem osobistym.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Oferta może być złożona tylko do upływu terminu składania ofert.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Wykonawca może przed upływem terminu składania ofert wycofać ofertę. Wykonawca wycofuje ofertę w zakładce „Oferty/wnioski” używając przycisku „Wycofaj ofertę”.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Maksymalny łączny rozmiar plików stanowiących ofertę lub składanych wraz z ofertą to 250 MB. </w:t>
      </w:r>
    </w:p>
    <w:p w:rsidR="003C4097" w:rsidRDefault="003C4097" w:rsidP="003C4097">
      <w:pPr>
        <w:spacing w:before="26" w:after="0"/>
        <w:ind w:left="373"/>
        <w:rPr>
          <w:strike/>
          <w:sz w:val="20"/>
          <w:szCs w:val="20"/>
        </w:rPr>
      </w:pPr>
    </w:p>
    <w:p w:rsidR="003C4097" w:rsidRPr="007C0BF0" w:rsidRDefault="003C4097" w:rsidP="007022A6">
      <w:pPr>
        <w:pStyle w:val="Nagwek2"/>
        <w:rPr>
          <w:rStyle w:val="Pogrubienie"/>
        </w:rPr>
      </w:pPr>
      <w:r w:rsidRPr="001F7308">
        <w:rPr>
          <w:rStyle w:val="Pogrubienie"/>
          <w:b/>
        </w:rPr>
        <w:lastRenderedPageBreak/>
        <w:t xml:space="preserve"> </w:t>
      </w:r>
      <w:r w:rsidR="001F7308" w:rsidRPr="001F7308">
        <w:rPr>
          <w:rStyle w:val="Pogrubienie"/>
          <w:b/>
        </w:rPr>
        <w:t>11a)</w:t>
      </w:r>
      <w:r w:rsidR="001F7308">
        <w:rPr>
          <w:rStyle w:val="Pogrubienie"/>
        </w:rPr>
        <w:t xml:space="preserve"> t</w:t>
      </w:r>
      <w:r w:rsidRPr="007C0BF0">
        <w:rPr>
          <w:rStyle w:val="Pogrubienie"/>
        </w:rPr>
        <w:t xml:space="preserve">ermin </w:t>
      </w:r>
      <w:r w:rsidR="00D15143">
        <w:rPr>
          <w:rStyle w:val="Pogrubienie"/>
        </w:rPr>
        <w:t xml:space="preserve">składania i </w:t>
      </w:r>
      <w:r w:rsidRPr="007C0BF0">
        <w:rPr>
          <w:rStyle w:val="Pogrubienie"/>
        </w:rPr>
        <w:t>otwarcia ofert:</w:t>
      </w:r>
    </w:p>
    <w:p w:rsidR="00D15143" w:rsidRDefault="003C4097" w:rsidP="003C4097">
      <w:pPr>
        <w:spacing w:before="26" w:after="0"/>
        <w:ind w:left="373"/>
        <w:jc w:val="both"/>
        <w:rPr>
          <w:sz w:val="20"/>
          <w:szCs w:val="20"/>
        </w:rPr>
      </w:pPr>
      <w:r>
        <w:rPr>
          <w:sz w:val="20"/>
          <w:szCs w:val="20"/>
        </w:rPr>
        <w:t xml:space="preserve">1. </w:t>
      </w:r>
    </w:p>
    <w:p w:rsidR="00D15143" w:rsidRPr="00D15143" w:rsidRDefault="00D15143" w:rsidP="00D15143">
      <w:pPr>
        <w:spacing w:before="26" w:after="0"/>
        <w:ind w:left="373"/>
        <w:jc w:val="both"/>
        <w:rPr>
          <w:b/>
          <w:bCs/>
          <w:sz w:val="20"/>
          <w:szCs w:val="20"/>
        </w:rPr>
      </w:pPr>
      <w:r>
        <w:rPr>
          <w:bCs/>
          <w:sz w:val="20"/>
          <w:szCs w:val="20"/>
        </w:rPr>
        <w:t xml:space="preserve">Ofertę należy złożyć </w:t>
      </w:r>
      <w:r w:rsidRPr="00D15143">
        <w:rPr>
          <w:bCs/>
          <w:sz w:val="20"/>
          <w:szCs w:val="20"/>
        </w:rPr>
        <w:t xml:space="preserve">nie później niż do dnia </w:t>
      </w:r>
      <w:r w:rsidR="00AC15AE">
        <w:rPr>
          <w:b/>
          <w:iCs/>
          <w:sz w:val="20"/>
          <w:szCs w:val="20"/>
        </w:rPr>
        <w:t>18 lipca</w:t>
      </w:r>
      <w:r>
        <w:rPr>
          <w:b/>
          <w:iCs/>
          <w:sz w:val="20"/>
          <w:szCs w:val="20"/>
        </w:rPr>
        <w:t xml:space="preserve"> </w:t>
      </w:r>
      <w:r w:rsidR="00E047CC">
        <w:rPr>
          <w:b/>
          <w:sz w:val="20"/>
          <w:szCs w:val="20"/>
        </w:rPr>
        <w:t>202</w:t>
      </w:r>
      <w:r w:rsidR="00CF6418">
        <w:rPr>
          <w:b/>
          <w:sz w:val="20"/>
          <w:szCs w:val="20"/>
        </w:rPr>
        <w:t>5</w:t>
      </w:r>
      <w:r w:rsidR="00E047CC">
        <w:rPr>
          <w:b/>
          <w:sz w:val="20"/>
          <w:szCs w:val="20"/>
        </w:rPr>
        <w:t xml:space="preserve"> </w:t>
      </w:r>
      <w:r w:rsidRPr="00D15143">
        <w:rPr>
          <w:b/>
          <w:sz w:val="20"/>
          <w:szCs w:val="20"/>
        </w:rPr>
        <w:t>r.</w:t>
      </w:r>
      <w:r w:rsidRPr="00D15143">
        <w:rPr>
          <w:b/>
          <w:iCs/>
          <w:sz w:val="20"/>
          <w:szCs w:val="20"/>
        </w:rPr>
        <w:t xml:space="preserve"> </w:t>
      </w:r>
      <w:r w:rsidRPr="00D15143">
        <w:rPr>
          <w:b/>
          <w:bCs/>
          <w:sz w:val="20"/>
          <w:szCs w:val="20"/>
        </w:rPr>
        <w:t xml:space="preserve">do godziny </w:t>
      </w:r>
      <w:r w:rsidRPr="00D15143">
        <w:rPr>
          <w:b/>
          <w:sz w:val="20"/>
          <w:szCs w:val="20"/>
        </w:rPr>
        <w:t>10</w:t>
      </w:r>
      <w:r>
        <w:rPr>
          <w:b/>
          <w:sz w:val="20"/>
          <w:szCs w:val="20"/>
        </w:rPr>
        <w:t>:</w:t>
      </w:r>
      <w:r w:rsidRPr="00D15143">
        <w:rPr>
          <w:b/>
          <w:sz w:val="20"/>
          <w:szCs w:val="20"/>
        </w:rPr>
        <w:t>15</w:t>
      </w:r>
      <w:r>
        <w:rPr>
          <w:b/>
          <w:bCs/>
          <w:sz w:val="20"/>
          <w:szCs w:val="20"/>
        </w:rPr>
        <w:t>.</w:t>
      </w:r>
    </w:p>
    <w:p w:rsidR="003C4097" w:rsidRPr="00D15143" w:rsidRDefault="003C4097" w:rsidP="003C4097">
      <w:pPr>
        <w:spacing w:before="26" w:after="0"/>
        <w:ind w:left="373"/>
        <w:jc w:val="both"/>
        <w:rPr>
          <w:b/>
          <w:sz w:val="20"/>
          <w:szCs w:val="20"/>
        </w:rPr>
      </w:pPr>
      <w:r>
        <w:rPr>
          <w:sz w:val="20"/>
          <w:szCs w:val="20"/>
        </w:rPr>
        <w:t xml:space="preserve">Otwarcie ofert nastąpi </w:t>
      </w:r>
      <w:r w:rsidRPr="00D15143">
        <w:rPr>
          <w:b/>
          <w:sz w:val="20"/>
          <w:szCs w:val="20"/>
        </w:rPr>
        <w:t xml:space="preserve">w dniu </w:t>
      </w:r>
      <w:r w:rsidR="00AC15AE" w:rsidRPr="00AC15AE">
        <w:rPr>
          <w:b/>
          <w:iCs/>
          <w:sz w:val="20"/>
          <w:szCs w:val="20"/>
        </w:rPr>
        <w:t xml:space="preserve">18 lipca 2025 </w:t>
      </w:r>
      <w:r w:rsidRPr="00D15143">
        <w:rPr>
          <w:b/>
          <w:sz w:val="20"/>
          <w:szCs w:val="20"/>
        </w:rPr>
        <w:t xml:space="preserve">r., o godzinie </w:t>
      </w:r>
      <w:r w:rsidR="00121EB6">
        <w:rPr>
          <w:b/>
          <w:sz w:val="20"/>
          <w:szCs w:val="20"/>
        </w:rPr>
        <w:t>12</w:t>
      </w:r>
      <w:r w:rsidR="00D15143" w:rsidRPr="00D15143">
        <w:rPr>
          <w:b/>
          <w:sz w:val="20"/>
          <w:szCs w:val="20"/>
        </w:rPr>
        <w:t>:</w:t>
      </w:r>
      <w:r w:rsidR="00121EB6">
        <w:rPr>
          <w:b/>
          <w:sz w:val="20"/>
          <w:szCs w:val="20"/>
        </w:rPr>
        <w:t>0</w:t>
      </w:r>
      <w:r w:rsidR="00D15143" w:rsidRPr="00D15143">
        <w:rPr>
          <w:b/>
          <w:sz w:val="20"/>
          <w:szCs w:val="20"/>
        </w:rPr>
        <w:t>0.</w:t>
      </w:r>
    </w:p>
    <w:p w:rsidR="003C4097" w:rsidRDefault="009A010D" w:rsidP="003C4097">
      <w:pPr>
        <w:spacing w:before="26" w:after="0"/>
        <w:ind w:left="373"/>
        <w:jc w:val="both"/>
        <w:rPr>
          <w:color w:val="000000"/>
          <w:sz w:val="20"/>
          <w:szCs w:val="20"/>
        </w:rPr>
      </w:pPr>
      <w:r>
        <w:rPr>
          <w:sz w:val="20"/>
          <w:szCs w:val="20"/>
        </w:rPr>
        <w:t xml:space="preserve">2. </w:t>
      </w:r>
      <w:r w:rsidR="003C4097">
        <w:rPr>
          <w:color w:val="000000"/>
          <w:sz w:val="20"/>
          <w:szCs w:val="20"/>
        </w:rPr>
        <w:t xml:space="preserve">Zamawiający, najpóźniej przed otwarciem ofert, udostępnia na stronie internetowej prowadzonego postępowania informację o kwocie, jaką zamierza przeznaczyć na sfinansowanie </w:t>
      </w:r>
      <w:r w:rsidR="00BB4C50">
        <w:rPr>
          <w:color w:val="000000"/>
          <w:sz w:val="20"/>
          <w:szCs w:val="20"/>
        </w:rPr>
        <w:t xml:space="preserve"> </w:t>
      </w:r>
      <w:r w:rsidR="003C4097">
        <w:rPr>
          <w:color w:val="000000"/>
          <w:sz w:val="20"/>
          <w:szCs w:val="20"/>
        </w:rPr>
        <w:t>zamówienia.</w:t>
      </w:r>
    </w:p>
    <w:p w:rsidR="003C4097" w:rsidRDefault="009A010D" w:rsidP="003C4097">
      <w:pPr>
        <w:spacing w:before="26" w:after="0"/>
        <w:ind w:left="373"/>
        <w:jc w:val="both"/>
        <w:rPr>
          <w:color w:val="000000"/>
          <w:sz w:val="20"/>
          <w:szCs w:val="20"/>
        </w:rPr>
      </w:pPr>
      <w:r>
        <w:rPr>
          <w:color w:val="000000"/>
          <w:sz w:val="20"/>
          <w:szCs w:val="20"/>
        </w:rPr>
        <w:t>3</w:t>
      </w:r>
      <w:r w:rsidR="003C4097">
        <w:rPr>
          <w:color w:val="000000"/>
          <w:sz w:val="20"/>
          <w:szCs w:val="20"/>
        </w:rPr>
        <w:t>.</w:t>
      </w:r>
      <w:r>
        <w:rPr>
          <w:color w:val="000000"/>
          <w:sz w:val="20"/>
          <w:szCs w:val="20"/>
        </w:rPr>
        <w:t xml:space="preserve"> </w:t>
      </w:r>
      <w:r w:rsidR="003C4097">
        <w:rPr>
          <w:color w:val="000000"/>
          <w:sz w:val="20"/>
          <w:szCs w:val="20"/>
        </w:rPr>
        <w:t>Zamawiający, niezwłocznie po otwarciu ofert, udostępnia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p>
    <w:p w:rsidR="00350D07" w:rsidRPr="00350D07" w:rsidRDefault="009A010D" w:rsidP="00350D07">
      <w:pPr>
        <w:spacing w:before="26" w:after="0"/>
        <w:ind w:left="373"/>
        <w:jc w:val="both"/>
        <w:rPr>
          <w:color w:val="000000"/>
          <w:sz w:val="20"/>
          <w:szCs w:val="20"/>
        </w:rPr>
      </w:pPr>
      <w:r>
        <w:rPr>
          <w:color w:val="000000"/>
          <w:sz w:val="20"/>
          <w:szCs w:val="20"/>
        </w:rPr>
        <w:t>4</w:t>
      </w:r>
      <w:r w:rsidR="00350D07" w:rsidRPr="00350D07">
        <w:rPr>
          <w:color w:val="000000"/>
          <w:sz w:val="20"/>
          <w:szCs w:val="20"/>
        </w:rPr>
        <w:t xml:space="preserve">. Wykonawca jest związany ofertą do dnia </w:t>
      </w:r>
      <w:r w:rsidR="00AE1DC4" w:rsidRPr="00AE1DC4">
        <w:rPr>
          <w:b/>
          <w:color w:val="000000"/>
          <w:sz w:val="20"/>
          <w:szCs w:val="20"/>
        </w:rPr>
        <w:t xml:space="preserve">14 </w:t>
      </w:r>
      <w:r w:rsidR="00AC15AE">
        <w:rPr>
          <w:b/>
          <w:color w:val="000000"/>
          <w:sz w:val="20"/>
          <w:szCs w:val="20"/>
        </w:rPr>
        <w:t>sierpnia</w:t>
      </w:r>
      <w:r w:rsidR="00AE1DC4" w:rsidRPr="00AE1DC4">
        <w:rPr>
          <w:b/>
          <w:color w:val="000000"/>
          <w:sz w:val="20"/>
          <w:szCs w:val="20"/>
        </w:rPr>
        <w:t xml:space="preserve"> </w:t>
      </w:r>
      <w:r w:rsidR="00350D07" w:rsidRPr="00AE1DC4">
        <w:rPr>
          <w:b/>
          <w:color w:val="000000"/>
          <w:sz w:val="20"/>
          <w:szCs w:val="20"/>
        </w:rPr>
        <w:t>202</w:t>
      </w:r>
      <w:r w:rsidR="00CF6418" w:rsidRPr="00AE1DC4">
        <w:rPr>
          <w:b/>
          <w:color w:val="000000"/>
          <w:sz w:val="20"/>
          <w:szCs w:val="20"/>
        </w:rPr>
        <w:t>5</w:t>
      </w:r>
      <w:r w:rsidR="00350D07" w:rsidRPr="00AE1DC4">
        <w:rPr>
          <w:b/>
          <w:color w:val="000000"/>
          <w:sz w:val="20"/>
          <w:szCs w:val="20"/>
        </w:rPr>
        <w:t xml:space="preserve"> r.</w:t>
      </w:r>
      <w:r w:rsidR="00350D07" w:rsidRPr="00350D07">
        <w:rPr>
          <w:color w:val="000000"/>
          <w:sz w:val="20"/>
          <w:szCs w:val="20"/>
        </w:rPr>
        <w:t xml:space="preserve"> włącznie, przy czym pierwszym dniem terminu związania ofertą jest dzień, w którym upływa termin składania ofert.</w:t>
      </w:r>
    </w:p>
    <w:p w:rsidR="00350D07" w:rsidRPr="00350D07" w:rsidRDefault="00350D07" w:rsidP="003C4097">
      <w:pPr>
        <w:spacing w:before="26" w:after="0"/>
        <w:ind w:left="373"/>
        <w:jc w:val="both"/>
        <w:rPr>
          <w:color w:val="000000"/>
          <w:sz w:val="20"/>
          <w:szCs w:val="20"/>
        </w:rPr>
      </w:pPr>
    </w:p>
    <w:p w:rsidR="00350D07" w:rsidRDefault="00350D07" w:rsidP="003C4097">
      <w:pPr>
        <w:spacing w:before="26" w:after="0"/>
        <w:ind w:left="373"/>
        <w:jc w:val="both"/>
        <w:rPr>
          <w:strike/>
          <w:color w:val="000000"/>
          <w:sz w:val="20"/>
          <w:szCs w:val="20"/>
        </w:rPr>
      </w:pPr>
    </w:p>
    <w:p w:rsidR="003C4097" w:rsidRDefault="003C4097" w:rsidP="002601A9">
      <w:pPr>
        <w:spacing w:before="26" w:after="0"/>
        <w:ind w:left="373"/>
        <w:jc w:val="both"/>
        <w:rPr>
          <w:b/>
          <w:color w:val="000000"/>
        </w:rPr>
      </w:pPr>
    </w:p>
    <w:p w:rsidR="00BF40EA" w:rsidRPr="004D73BB" w:rsidRDefault="001F7308" w:rsidP="00BF40EA">
      <w:pPr>
        <w:spacing w:before="26" w:after="0"/>
        <w:ind w:left="373"/>
        <w:jc w:val="both"/>
        <w:rPr>
          <w:b/>
          <w:sz w:val="20"/>
          <w:szCs w:val="20"/>
        </w:rPr>
      </w:pPr>
      <w:r>
        <w:rPr>
          <w:b/>
          <w:sz w:val="20"/>
          <w:szCs w:val="20"/>
        </w:rPr>
        <w:t>11b) w</w:t>
      </w:r>
      <w:r w:rsidR="00BF40EA" w:rsidRPr="004D73BB">
        <w:rPr>
          <w:b/>
          <w:sz w:val="20"/>
          <w:szCs w:val="20"/>
        </w:rPr>
        <w:t>yjaśnienia:</w:t>
      </w:r>
    </w:p>
    <w:p w:rsidR="00BF40EA" w:rsidRPr="004D73BB" w:rsidRDefault="00BF40EA" w:rsidP="00562724">
      <w:pPr>
        <w:numPr>
          <w:ilvl w:val="0"/>
          <w:numId w:val="6"/>
        </w:numPr>
        <w:spacing w:before="26" w:after="0"/>
        <w:jc w:val="both"/>
        <w:rPr>
          <w:sz w:val="20"/>
          <w:szCs w:val="20"/>
        </w:rPr>
      </w:pPr>
      <w:r w:rsidRPr="004D73BB">
        <w:rPr>
          <w:sz w:val="20"/>
          <w:szCs w:val="20"/>
        </w:rPr>
        <w:t>Wykonawca może zwrócić się do zamawiającego z wnioskiem o wyjaśnienie  treści SWZ.</w:t>
      </w:r>
    </w:p>
    <w:p w:rsidR="00BF40EA" w:rsidRPr="004D73BB" w:rsidRDefault="00BF40EA" w:rsidP="00562724">
      <w:pPr>
        <w:numPr>
          <w:ilvl w:val="0"/>
          <w:numId w:val="6"/>
        </w:numPr>
        <w:spacing w:before="26" w:after="0"/>
        <w:jc w:val="both"/>
        <w:rPr>
          <w:sz w:val="20"/>
          <w:szCs w:val="20"/>
        </w:rPr>
      </w:pPr>
      <w:r w:rsidRPr="004D73BB">
        <w:rPr>
          <w:sz w:val="20"/>
          <w:szCs w:val="20"/>
        </w:rPr>
        <w:t xml:space="preserve">Zamawiający jest obowiązany udzielić wyjaśnień niezwłocznie, jednak nie później niż na 2 dni przed upływem terminu składania ofert, pod warunkiem że wniosek o wyjaśnienie treści </w:t>
      </w:r>
      <w:r w:rsidR="00C6385A">
        <w:rPr>
          <w:sz w:val="20"/>
          <w:szCs w:val="20"/>
        </w:rPr>
        <w:t xml:space="preserve">SWZ </w:t>
      </w:r>
      <w:r w:rsidRPr="004D73BB">
        <w:rPr>
          <w:sz w:val="20"/>
          <w:szCs w:val="20"/>
        </w:rPr>
        <w:t>wpłynął do zamawiającego nie później niż na 4 dni przed upływem terminu składania ofert.</w:t>
      </w:r>
    </w:p>
    <w:p w:rsidR="00BF40EA" w:rsidRPr="004D73BB" w:rsidRDefault="00BF40EA" w:rsidP="00562724">
      <w:pPr>
        <w:numPr>
          <w:ilvl w:val="0"/>
          <w:numId w:val="6"/>
        </w:numPr>
        <w:spacing w:before="26" w:after="0"/>
        <w:jc w:val="both"/>
        <w:rPr>
          <w:sz w:val="20"/>
          <w:szCs w:val="20"/>
        </w:rPr>
      </w:pPr>
      <w:r w:rsidRPr="004D73BB">
        <w:rPr>
          <w:sz w:val="20"/>
          <w:szCs w:val="20"/>
        </w:rPr>
        <w:t>Jeżeli zamawiający nie udzieli wyjaśnień w terminie, o którym mowa w ust. 2, przedłuża termin składania ofert o czas niezbędny do zapoznania się wszystkich zainteresowanych wykonawców z wyjaśnieniami niezbędnymi do należytego przygotowania i złożenia ofert.</w:t>
      </w:r>
    </w:p>
    <w:p w:rsidR="00BF40EA" w:rsidRPr="004D73BB" w:rsidRDefault="00BF40EA" w:rsidP="00562724">
      <w:pPr>
        <w:numPr>
          <w:ilvl w:val="0"/>
          <w:numId w:val="6"/>
        </w:numPr>
        <w:spacing w:before="26" w:after="0"/>
        <w:jc w:val="both"/>
        <w:rPr>
          <w:sz w:val="20"/>
          <w:szCs w:val="20"/>
        </w:rPr>
      </w:pPr>
      <w:r w:rsidRPr="004D73BB">
        <w:rPr>
          <w:sz w:val="20"/>
          <w:szCs w:val="20"/>
        </w:rPr>
        <w:t>W przypadku gdy wniosek o wyjaśnienie treści SWZ nie wpłynął w terminie, o którym mowa w ust.</w:t>
      </w:r>
      <w:r w:rsidR="00CC546D">
        <w:rPr>
          <w:sz w:val="20"/>
          <w:szCs w:val="20"/>
        </w:rPr>
        <w:t xml:space="preserve"> </w:t>
      </w:r>
      <w:r w:rsidRPr="004D73BB">
        <w:rPr>
          <w:sz w:val="20"/>
          <w:szCs w:val="20"/>
        </w:rPr>
        <w:t>2, zamawiający nie ma obowiązku udzielania wyjaśnień SWZ oraz obowiązku przedłużenia terminu składania ofert.</w:t>
      </w:r>
    </w:p>
    <w:p w:rsidR="008E58C1" w:rsidRPr="008E58C1" w:rsidRDefault="008E58C1" w:rsidP="00562724">
      <w:pPr>
        <w:pStyle w:val="Akapitzlist"/>
        <w:numPr>
          <w:ilvl w:val="0"/>
          <w:numId w:val="6"/>
        </w:numPr>
        <w:jc w:val="both"/>
        <w:rPr>
          <w:sz w:val="20"/>
          <w:szCs w:val="20"/>
        </w:rPr>
      </w:pPr>
      <w:r w:rsidRPr="008E58C1">
        <w:rPr>
          <w:sz w:val="20"/>
          <w:szCs w:val="20"/>
        </w:rPr>
        <w:t>Przedłużenie terminu składania ofert nie wpływa na bieg terminu składania wniosku o wyjaśnienie treści SWZ, o którym mowa w p. 2</w:t>
      </w:r>
    </w:p>
    <w:p w:rsidR="00BF40EA" w:rsidRPr="00F216C1" w:rsidRDefault="00BF40EA" w:rsidP="002601A9">
      <w:pPr>
        <w:spacing w:before="26" w:after="0"/>
        <w:ind w:left="373"/>
        <w:jc w:val="both"/>
        <w:rPr>
          <w:b/>
          <w:color w:val="000000"/>
        </w:rPr>
      </w:pPr>
    </w:p>
    <w:p w:rsidR="008C3ACD" w:rsidRPr="00F501B5" w:rsidRDefault="008C3ACD" w:rsidP="003F4B7A">
      <w:pPr>
        <w:pStyle w:val="Nagwek1"/>
      </w:pPr>
      <w:r w:rsidRPr="00F501B5">
        <w:t>1</w:t>
      </w:r>
      <w:r w:rsidR="00B712EF">
        <w:t>2</w:t>
      </w:r>
      <w:r w:rsidRPr="00F501B5">
        <w:t xml:space="preserve">) </w:t>
      </w:r>
      <w:r w:rsidR="004813A8" w:rsidRPr="00F501B5">
        <w:t>osoby uprawnione</w:t>
      </w:r>
      <w:r w:rsidRPr="00F501B5">
        <w:t xml:space="preserve"> do komunikowania się z wykonawcami;</w:t>
      </w:r>
    </w:p>
    <w:p w:rsidR="00447B02" w:rsidRPr="00F501B5" w:rsidRDefault="00447B02" w:rsidP="008C3ACD">
      <w:pPr>
        <w:spacing w:before="26" w:after="0"/>
        <w:ind w:left="373"/>
        <w:rPr>
          <w:b/>
          <w:color w:val="000000"/>
          <w:sz w:val="20"/>
          <w:szCs w:val="20"/>
        </w:rPr>
      </w:pPr>
    </w:p>
    <w:p w:rsidR="003C4097" w:rsidRPr="00F501B5" w:rsidRDefault="003C4097" w:rsidP="00562724">
      <w:pPr>
        <w:numPr>
          <w:ilvl w:val="1"/>
          <w:numId w:val="7"/>
        </w:numPr>
        <w:tabs>
          <w:tab w:val="num" w:pos="900"/>
        </w:tabs>
        <w:spacing w:before="40" w:after="0" w:line="360" w:lineRule="auto"/>
        <w:ind w:left="900"/>
        <w:jc w:val="both"/>
        <w:rPr>
          <w:sz w:val="20"/>
          <w:szCs w:val="20"/>
        </w:rPr>
      </w:pPr>
      <w:r w:rsidRPr="00F501B5">
        <w:rPr>
          <w:b/>
          <w:bCs/>
          <w:sz w:val="20"/>
          <w:szCs w:val="20"/>
        </w:rPr>
        <w:t xml:space="preserve">Małgorzata Golenia – </w:t>
      </w:r>
      <w:r w:rsidR="00087281">
        <w:rPr>
          <w:b/>
          <w:bCs/>
          <w:sz w:val="20"/>
          <w:szCs w:val="20"/>
        </w:rPr>
        <w:t>Sprawy merytoryczne</w:t>
      </w:r>
    </w:p>
    <w:p w:rsidR="003C4097" w:rsidRPr="00F501B5" w:rsidRDefault="00AE1DC4" w:rsidP="003C4097">
      <w:pPr>
        <w:spacing w:before="40" w:after="0" w:line="360" w:lineRule="auto"/>
        <w:ind w:left="732" w:firstLine="168"/>
        <w:jc w:val="both"/>
        <w:rPr>
          <w:sz w:val="20"/>
          <w:szCs w:val="20"/>
        </w:rPr>
      </w:pPr>
      <w:r>
        <w:rPr>
          <w:sz w:val="20"/>
          <w:szCs w:val="20"/>
        </w:rPr>
        <w:t xml:space="preserve">tel.: 89 715-01-45 </w:t>
      </w:r>
    </w:p>
    <w:p w:rsidR="003C4097" w:rsidRPr="00F501B5" w:rsidRDefault="003C4097" w:rsidP="00562724">
      <w:pPr>
        <w:numPr>
          <w:ilvl w:val="1"/>
          <w:numId w:val="7"/>
        </w:numPr>
        <w:tabs>
          <w:tab w:val="num" w:pos="900"/>
        </w:tabs>
        <w:spacing w:before="40" w:after="0" w:line="360" w:lineRule="auto"/>
        <w:ind w:left="900"/>
        <w:jc w:val="both"/>
        <w:rPr>
          <w:bCs/>
          <w:sz w:val="20"/>
          <w:szCs w:val="20"/>
        </w:rPr>
      </w:pPr>
      <w:r w:rsidRPr="00F501B5">
        <w:rPr>
          <w:b/>
          <w:bCs/>
          <w:sz w:val="20"/>
          <w:szCs w:val="20"/>
        </w:rPr>
        <w:t xml:space="preserve">Sylwia Głoskowska – </w:t>
      </w:r>
      <w:r w:rsidR="00087281">
        <w:rPr>
          <w:b/>
          <w:bCs/>
          <w:sz w:val="20"/>
          <w:szCs w:val="20"/>
        </w:rPr>
        <w:t>Sprawy proceduralne</w:t>
      </w:r>
    </w:p>
    <w:p w:rsidR="003C4097" w:rsidRPr="00F501B5" w:rsidRDefault="003C4097" w:rsidP="003C4097">
      <w:pPr>
        <w:tabs>
          <w:tab w:val="num" w:pos="900"/>
        </w:tabs>
        <w:spacing w:before="40" w:after="0" w:line="360" w:lineRule="auto"/>
        <w:ind w:left="900"/>
        <w:jc w:val="both"/>
        <w:rPr>
          <w:sz w:val="20"/>
          <w:szCs w:val="20"/>
          <w:lang w:val="en-US"/>
        </w:rPr>
      </w:pPr>
      <w:r w:rsidRPr="00F501B5">
        <w:rPr>
          <w:sz w:val="20"/>
          <w:szCs w:val="20"/>
          <w:lang w:val="en-US"/>
        </w:rPr>
        <w:t xml:space="preserve">tel.: </w:t>
      </w:r>
      <w:r w:rsidRPr="00F501B5">
        <w:rPr>
          <w:bCs/>
          <w:sz w:val="20"/>
          <w:szCs w:val="20"/>
          <w:lang w:val="en-US"/>
        </w:rPr>
        <w:t>89 715-01-18</w:t>
      </w:r>
    </w:p>
    <w:p w:rsidR="003C4097" w:rsidRPr="00F501B5" w:rsidRDefault="003C4097" w:rsidP="003C4097">
      <w:pPr>
        <w:tabs>
          <w:tab w:val="num" w:pos="900"/>
        </w:tabs>
        <w:spacing w:before="40" w:after="0" w:line="360" w:lineRule="auto"/>
        <w:ind w:left="900"/>
        <w:jc w:val="both"/>
        <w:rPr>
          <w:sz w:val="20"/>
          <w:szCs w:val="20"/>
          <w:lang w:val="en-US"/>
        </w:rPr>
      </w:pPr>
      <w:r w:rsidRPr="00F501B5">
        <w:rPr>
          <w:sz w:val="20"/>
          <w:szCs w:val="20"/>
          <w:lang w:val="en-US"/>
        </w:rPr>
        <w:t xml:space="preserve">e-mail: </w:t>
      </w:r>
      <w:hyperlink r:id="rId23" w:history="1">
        <w:r w:rsidRPr="00F501B5">
          <w:rPr>
            <w:rStyle w:val="Hipercze"/>
            <w:color w:val="0000FF"/>
            <w:sz w:val="20"/>
            <w:szCs w:val="20"/>
            <w:lang w:val="en-US"/>
          </w:rPr>
          <w:t>zamowienia.publiczne@biskupiec.pl</w:t>
        </w:r>
      </w:hyperlink>
      <w:r w:rsidRPr="00F501B5">
        <w:rPr>
          <w:sz w:val="20"/>
          <w:szCs w:val="20"/>
          <w:lang w:val="en-US"/>
        </w:rPr>
        <w:t xml:space="preserve"> </w:t>
      </w:r>
    </w:p>
    <w:p w:rsidR="003C4097" w:rsidRPr="00F501B5" w:rsidRDefault="003C4097" w:rsidP="003C4097">
      <w:pPr>
        <w:tabs>
          <w:tab w:val="num" w:pos="900"/>
        </w:tabs>
        <w:spacing w:before="40" w:after="0" w:line="360" w:lineRule="auto"/>
        <w:ind w:left="900"/>
        <w:jc w:val="both"/>
        <w:rPr>
          <w:bCs/>
          <w:sz w:val="20"/>
          <w:szCs w:val="20"/>
        </w:rPr>
      </w:pPr>
      <w:r w:rsidRPr="00F501B5">
        <w:rPr>
          <w:bCs/>
          <w:sz w:val="20"/>
          <w:szCs w:val="20"/>
        </w:rPr>
        <w:t>w godzinach pracy Urzędu Miejskiego.</w:t>
      </w:r>
    </w:p>
    <w:p w:rsidR="00D527B5" w:rsidRPr="00F501B5" w:rsidRDefault="00D527B5" w:rsidP="00D527B5">
      <w:pPr>
        <w:spacing w:before="26" w:after="0"/>
        <w:ind w:left="373"/>
        <w:rPr>
          <w:b/>
          <w:color w:val="000000"/>
          <w:sz w:val="20"/>
          <w:szCs w:val="20"/>
        </w:rPr>
      </w:pPr>
    </w:p>
    <w:p w:rsidR="00D527B5" w:rsidRPr="00F501B5" w:rsidRDefault="004D4BCE" w:rsidP="003F4B7A">
      <w:pPr>
        <w:pStyle w:val="Nagwek1"/>
      </w:pPr>
      <w:r>
        <w:t>1</w:t>
      </w:r>
      <w:r w:rsidR="007D3613">
        <w:t>3</w:t>
      </w:r>
      <w:r w:rsidR="00D527B5" w:rsidRPr="00F501B5">
        <w:t>) sposób obliczenia ceny;</w:t>
      </w:r>
      <w:r w:rsidR="00A6266B">
        <w:t xml:space="preserve"> </w:t>
      </w:r>
    </w:p>
    <w:p w:rsidR="00244DD6" w:rsidRPr="00F501B5" w:rsidRDefault="007C0BF0" w:rsidP="007C0BF0">
      <w:pPr>
        <w:spacing w:before="40" w:after="0" w:line="360" w:lineRule="auto"/>
        <w:ind w:left="357"/>
        <w:jc w:val="both"/>
        <w:rPr>
          <w:sz w:val="20"/>
          <w:szCs w:val="20"/>
        </w:rPr>
      </w:pPr>
      <w:r>
        <w:rPr>
          <w:sz w:val="20"/>
          <w:szCs w:val="20"/>
        </w:rPr>
        <w:t xml:space="preserve">1. </w:t>
      </w:r>
      <w:r w:rsidR="00244DD6" w:rsidRPr="00F501B5">
        <w:rPr>
          <w:sz w:val="20"/>
          <w:szCs w:val="20"/>
        </w:rPr>
        <w:t>Wykonawca określi cenę całkowitą ryczałtową oferty brutto na podstawie specyfikacji technicznej wykonania i odbioru robót oraz dokumentacji projektowej z uwzględnieniem wszelkich p</w:t>
      </w:r>
      <w:r w:rsidR="00FC63C7">
        <w:rPr>
          <w:sz w:val="20"/>
          <w:szCs w:val="20"/>
        </w:rPr>
        <w:t>ozostałych wymagań niniejszej S</w:t>
      </w:r>
      <w:r w:rsidR="00244DD6" w:rsidRPr="00F501B5">
        <w:rPr>
          <w:sz w:val="20"/>
          <w:szCs w:val="20"/>
        </w:rPr>
        <w:t xml:space="preserve">WZ. </w:t>
      </w:r>
    </w:p>
    <w:p w:rsidR="00244DD6" w:rsidRPr="00F501B5" w:rsidRDefault="00244DD6" w:rsidP="00244DD6">
      <w:pPr>
        <w:spacing w:after="0" w:line="360" w:lineRule="auto"/>
        <w:ind w:left="357"/>
        <w:jc w:val="both"/>
        <w:rPr>
          <w:sz w:val="20"/>
          <w:szCs w:val="20"/>
        </w:rPr>
      </w:pPr>
    </w:p>
    <w:p w:rsidR="00244DD6" w:rsidRPr="00F501B5" w:rsidRDefault="00244DD6" w:rsidP="00244DD6">
      <w:pPr>
        <w:spacing w:after="0" w:line="360" w:lineRule="auto"/>
        <w:ind w:left="357"/>
        <w:jc w:val="both"/>
        <w:rPr>
          <w:sz w:val="20"/>
          <w:szCs w:val="20"/>
        </w:rPr>
      </w:pPr>
      <w:r w:rsidRPr="00F501B5">
        <w:rPr>
          <w:sz w:val="20"/>
          <w:szCs w:val="20"/>
        </w:rPr>
        <w:lastRenderedPageBreak/>
        <w:t>Przedmiar załączono pomocniczo i nie stanowi on zakresu zamówienia ani podstawy do obliczenia ceny oferty w przeciwieństwie do specyfikacji technicznej wykonania i odbioru robót oraz dokumentacji projektowej</w:t>
      </w:r>
    </w:p>
    <w:p w:rsidR="00244DD6" w:rsidRPr="00F501B5" w:rsidRDefault="00244DD6" w:rsidP="00244DD6">
      <w:pPr>
        <w:spacing w:after="0" w:line="240" w:lineRule="auto"/>
        <w:ind w:left="360"/>
        <w:jc w:val="both"/>
        <w:rPr>
          <w:sz w:val="20"/>
          <w:szCs w:val="20"/>
        </w:rPr>
      </w:pPr>
      <w:r w:rsidRPr="00F501B5">
        <w:rPr>
          <w:sz w:val="20"/>
          <w:szCs w:val="20"/>
        </w:rPr>
        <w:t>Cena oferty musi zawierać wszystkie czynniki, które winny być wkalkulowane w wynagrodzenie, w tym podatki oraz inne koszty pochodne podatkom, tj. np. koszty ubezpieczenia społecznego, zdrowotnego i inne obciążenia publicznoprawne.</w:t>
      </w:r>
    </w:p>
    <w:p w:rsidR="00244DD6" w:rsidRPr="00F501B5" w:rsidRDefault="00244DD6" w:rsidP="00244DD6">
      <w:pPr>
        <w:spacing w:before="120" w:after="0" w:line="240" w:lineRule="auto"/>
        <w:ind w:left="360"/>
        <w:jc w:val="both"/>
        <w:rPr>
          <w:sz w:val="20"/>
          <w:szCs w:val="20"/>
        </w:rPr>
      </w:pPr>
      <w:r w:rsidRPr="00F501B5">
        <w:rPr>
          <w:sz w:val="20"/>
          <w:szCs w:val="20"/>
        </w:rPr>
        <w:t>Cena oferty musi obejmować wszystkie elementy wpływające na koszt realizacji zamówienia, a zamawiający nie będzie ponosił jakichkolwiek innych kosztów niż zapłata za realizację usług, dostaw lub robót budowlanych</w:t>
      </w:r>
      <w:r w:rsidR="00ED1040">
        <w:rPr>
          <w:sz w:val="20"/>
          <w:szCs w:val="20"/>
        </w:rPr>
        <w:t xml:space="preserve"> </w:t>
      </w:r>
      <w:r w:rsidRPr="00F501B5">
        <w:rPr>
          <w:sz w:val="20"/>
          <w:szCs w:val="20"/>
        </w:rPr>
        <w:t>objętych opisem przedmiotu zamówienia.</w:t>
      </w:r>
    </w:p>
    <w:p w:rsidR="00A2434A" w:rsidRDefault="00A2434A" w:rsidP="007C0BF0">
      <w:pPr>
        <w:spacing w:before="40" w:after="120" w:line="360" w:lineRule="auto"/>
        <w:ind w:left="360"/>
        <w:jc w:val="both"/>
        <w:rPr>
          <w:sz w:val="20"/>
          <w:szCs w:val="20"/>
        </w:rPr>
      </w:pPr>
    </w:p>
    <w:p w:rsidR="00244DD6" w:rsidRPr="00F501B5" w:rsidRDefault="007C0BF0" w:rsidP="007C0BF0">
      <w:pPr>
        <w:spacing w:before="40" w:after="120" w:line="360" w:lineRule="auto"/>
        <w:ind w:left="360"/>
        <w:jc w:val="both"/>
        <w:rPr>
          <w:sz w:val="20"/>
          <w:szCs w:val="20"/>
        </w:rPr>
      </w:pPr>
      <w:r>
        <w:rPr>
          <w:sz w:val="20"/>
          <w:szCs w:val="20"/>
        </w:rPr>
        <w:t xml:space="preserve">2. </w:t>
      </w:r>
      <w:r w:rsidR="00244DD6" w:rsidRPr="00F501B5">
        <w:rPr>
          <w:sz w:val="20"/>
          <w:szCs w:val="20"/>
        </w:rPr>
        <w:t xml:space="preserve">Walutą ceny oferowanej jest złoty polski. </w:t>
      </w:r>
    </w:p>
    <w:p w:rsidR="00244DD6" w:rsidRPr="00F501B5" w:rsidRDefault="007C0BF0" w:rsidP="007C0BF0">
      <w:pPr>
        <w:spacing w:before="40" w:after="120" w:line="360" w:lineRule="auto"/>
        <w:ind w:left="360"/>
        <w:jc w:val="both"/>
        <w:rPr>
          <w:sz w:val="20"/>
          <w:szCs w:val="20"/>
        </w:rPr>
      </w:pPr>
      <w:r>
        <w:rPr>
          <w:sz w:val="20"/>
          <w:szCs w:val="20"/>
        </w:rPr>
        <w:t xml:space="preserve">3. </w:t>
      </w:r>
      <w:r w:rsidR="00244DD6" w:rsidRPr="00F501B5">
        <w:rPr>
          <w:sz w:val="20"/>
          <w:szCs w:val="20"/>
        </w:rPr>
        <w:t>W przypadku rozbieżności Zamawiający poprawia omyłki w sposób określony w art. 223 ustawy.</w:t>
      </w:r>
    </w:p>
    <w:p w:rsidR="00244DD6" w:rsidRPr="00F501B5" w:rsidRDefault="007C0BF0" w:rsidP="007C0BF0">
      <w:pPr>
        <w:spacing w:before="40" w:after="120" w:line="360" w:lineRule="auto"/>
        <w:ind w:left="360"/>
        <w:jc w:val="both"/>
        <w:rPr>
          <w:color w:val="FF0000"/>
          <w:sz w:val="20"/>
          <w:szCs w:val="20"/>
        </w:rPr>
      </w:pPr>
      <w:r>
        <w:rPr>
          <w:sz w:val="20"/>
          <w:szCs w:val="20"/>
        </w:rPr>
        <w:t xml:space="preserve">4. </w:t>
      </w:r>
      <w:r w:rsidR="00244DD6" w:rsidRPr="00F501B5">
        <w:rPr>
          <w:sz w:val="20"/>
          <w:szCs w:val="20"/>
        </w:rPr>
        <w:t xml:space="preserve">Termin płatności w niniejszym zamówieniu to 30 dni. </w:t>
      </w:r>
    </w:p>
    <w:p w:rsidR="00244DD6" w:rsidRPr="00F501B5" w:rsidRDefault="00244DD6" w:rsidP="007C0BF0">
      <w:pPr>
        <w:spacing w:before="40" w:after="0" w:line="360" w:lineRule="auto"/>
        <w:ind w:left="360"/>
        <w:jc w:val="both"/>
        <w:rPr>
          <w:sz w:val="20"/>
          <w:szCs w:val="20"/>
        </w:rPr>
      </w:pPr>
      <w:r w:rsidRPr="00F501B5">
        <w:rPr>
          <w:sz w:val="20"/>
          <w:szCs w:val="20"/>
        </w:rPr>
        <w:t>Za datę dokonania płatności przyjmuje się datę obciążenia rachunku Zamawiającego.</w:t>
      </w:r>
    </w:p>
    <w:p w:rsidR="00244DD6" w:rsidRPr="00F501B5" w:rsidRDefault="007C0BF0" w:rsidP="007C0BF0">
      <w:pPr>
        <w:spacing w:before="40" w:after="0" w:line="240" w:lineRule="auto"/>
        <w:ind w:left="360"/>
        <w:jc w:val="both"/>
        <w:rPr>
          <w:sz w:val="20"/>
          <w:szCs w:val="20"/>
        </w:rPr>
      </w:pPr>
      <w:r>
        <w:rPr>
          <w:sz w:val="20"/>
          <w:szCs w:val="20"/>
        </w:rPr>
        <w:t xml:space="preserve">5. </w:t>
      </w:r>
      <w:r w:rsidR="00244DD6" w:rsidRPr="00F501B5">
        <w:rPr>
          <w:sz w:val="20"/>
          <w:szCs w:val="20"/>
        </w:rPr>
        <w:t>Jeżeli została złożona oferta, której wybór prowadziłby do powstania u zamawiającego obowiązku podatkowego zgodnie z ustawą z dnia 11marca 2004</w:t>
      </w:r>
      <w:r w:rsidR="00B96A52">
        <w:rPr>
          <w:sz w:val="20"/>
          <w:szCs w:val="20"/>
        </w:rPr>
        <w:t xml:space="preserve"> </w:t>
      </w:r>
      <w:r w:rsidR="00244DD6" w:rsidRPr="00F501B5">
        <w:rPr>
          <w:sz w:val="20"/>
          <w:szCs w:val="20"/>
        </w:rPr>
        <w:t xml:space="preserve">r. o podatku od towarów i usług, dla celów zastosowania kryterium ceny lub kosztu zamawiający dolicza do przedstawionej w tej ofercie ceny kwotę podatku od towarów i usług, którą miałby obowiązek rozliczyć. 2.W ofercie, o której mowa w art. 225 ust.1 ustawy </w:t>
      </w:r>
      <w:proofErr w:type="spellStart"/>
      <w:r w:rsidR="00244DD6" w:rsidRPr="00F501B5">
        <w:rPr>
          <w:sz w:val="20"/>
          <w:szCs w:val="20"/>
        </w:rPr>
        <w:t>pzp</w:t>
      </w:r>
      <w:proofErr w:type="spellEnd"/>
      <w:r w:rsidR="00244DD6" w:rsidRPr="00F501B5">
        <w:rPr>
          <w:sz w:val="20"/>
          <w:szCs w:val="20"/>
        </w:rPr>
        <w:t xml:space="preserve">, wykonawca ma obowiązek: 1) poinformowania zamawiającego, że wybór jego oferty będzie prowadził do powstania u zamawiającego obowiązku podatkowego; 2)wskazania nazwy (rodzaju) towaru lub usługi, których dostawa lub świadczenie będą prowadziły do powstania obowiązku podatkowego; 3) wskazania wartości towaru lub usługi objętego obowiązkiem podatkowym zamawiającego, bez kwoty podatku; 4) wskazania stawki podatku od towarów i usług, która zgodnie zwiedzą wykonawcy, będzie miała zastosowanie. </w:t>
      </w:r>
    </w:p>
    <w:p w:rsidR="00244DD6" w:rsidRPr="007C0BF0" w:rsidRDefault="007C0BF0" w:rsidP="007C0BF0">
      <w:pPr>
        <w:spacing w:before="40" w:after="0" w:line="240" w:lineRule="auto"/>
        <w:ind w:left="360"/>
        <w:jc w:val="both"/>
        <w:rPr>
          <w:sz w:val="20"/>
          <w:szCs w:val="20"/>
        </w:rPr>
      </w:pPr>
      <w:r>
        <w:rPr>
          <w:sz w:val="20"/>
          <w:szCs w:val="20"/>
        </w:rPr>
        <w:t xml:space="preserve">6. </w:t>
      </w:r>
      <w:r w:rsidR="00244DD6" w:rsidRPr="00F501B5">
        <w:rPr>
          <w:sz w:val="20"/>
          <w:szCs w:val="20"/>
        </w:rPr>
        <w:t>Zamawiający jest obowiązany do odbierania od wykonawcy ustrukturyzowanych faktur elektronicznych przesłanych za pośrednictwem platformy, o której mowa w ustawie z dnia 9 listopada 2018 r. o elektronicznym fakturowaniu w zamówieniach publicznych, koncesjach na roboty budowlane lub usługi oraz p</w:t>
      </w:r>
      <w:r w:rsidR="00C0093B">
        <w:rPr>
          <w:sz w:val="20"/>
          <w:szCs w:val="20"/>
        </w:rPr>
        <w:t>artnerstwie publiczno-prywatnym</w:t>
      </w:r>
      <w:r w:rsidR="00244DD6" w:rsidRPr="007C0BF0">
        <w:rPr>
          <w:sz w:val="20"/>
          <w:szCs w:val="20"/>
        </w:rPr>
        <w:t>. Wykonawca nie jest obowiązany do wysyłania ustrukturyzowanych faktur elektronicznych do zamawiającego za pośrednictwem platformy.</w:t>
      </w:r>
    </w:p>
    <w:p w:rsidR="00244DD6" w:rsidRPr="00F501B5" w:rsidRDefault="007C0BF0" w:rsidP="007C0BF0">
      <w:pPr>
        <w:spacing w:before="40" w:after="0" w:line="240" w:lineRule="auto"/>
        <w:ind w:left="360"/>
        <w:jc w:val="both"/>
        <w:rPr>
          <w:sz w:val="20"/>
          <w:szCs w:val="20"/>
        </w:rPr>
      </w:pPr>
      <w:r>
        <w:rPr>
          <w:sz w:val="20"/>
          <w:szCs w:val="20"/>
        </w:rPr>
        <w:t xml:space="preserve">7. </w:t>
      </w:r>
      <w:r w:rsidR="00244DD6" w:rsidRPr="00F501B5">
        <w:rPr>
          <w:sz w:val="20"/>
          <w:szCs w:val="20"/>
        </w:rPr>
        <w:t>Od 1 września 2019 r. zaczął działać wykaz informacji o podatnikach VAT (tzw. biała lista). Wykaz zastąpił dotychczas funkcjonujące listy podatników VAT: zarejestrowanych i niezarejestrowanych oraz wykreślonych i przywróconych do rejestru VAT.</w:t>
      </w:r>
    </w:p>
    <w:p w:rsidR="00244DD6" w:rsidRPr="007C0BF0" w:rsidRDefault="00244DD6" w:rsidP="007C0BF0">
      <w:pPr>
        <w:spacing w:before="40" w:after="0" w:line="240" w:lineRule="auto"/>
        <w:ind w:left="360"/>
        <w:jc w:val="both"/>
        <w:rPr>
          <w:sz w:val="20"/>
          <w:szCs w:val="20"/>
        </w:rPr>
      </w:pPr>
      <w:r w:rsidRPr="007C0BF0">
        <w:rPr>
          <w:sz w:val="20"/>
          <w:szCs w:val="20"/>
        </w:rPr>
        <w:t>W związku z tym Zamawiający będzie dokonywał płatności na rachunek Wykonawcy znajdujący się w ww. wykazie.</w:t>
      </w:r>
    </w:p>
    <w:p w:rsidR="00244DD6" w:rsidRPr="00DC70A5" w:rsidRDefault="00244DD6" w:rsidP="007C0BF0">
      <w:pPr>
        <w:spacing w:before="40" w:after="0" w:line="240" w:lineRule="auto"/>
        <w:ind w:left="360"/>
        <w:jc w:val="both"/>
        <w:rPr>
          <w:sz w:val="18"/>
          <w:szCs w:val="18"/>
        </w:rPr>
      </w:pPr>
      <w:r w:rsidRPr="00DC70A5">
        <w:rPr>
          <w:sz w:val="18"/>
          <w:szCs w:val="18"/>
        </w:rPr>
        <w:t>Podstawa prawna:  Art. 96b ustawy z dnia 11 marca 2004 r. o podatku od towarów i usług,  Art. 14 ust. 2h i 2i i art. 22p ustawy z dnia 26 lipca 1991 r. o podatku dochodowym od osób fizycznych,  Art. 12 ust. 4i i 4j ustawy z dnia 15 lutego 1992 r. o podatku dochodowym od osób prawnych,  Art. 117 ba ustawy z dnia 29 sierpnia 1997 r. – ordynacja podatkowa,  Art. 28 ust. 4 ustawy z dnia 5 listopada 2009 r. o spółdzielczych kasach oszczędnościowo-kredytowych,   Art. 7-14  ustawy z dnia 12 kwietnia 2019 r. o zmianie ustawy o podatku od towarów i usług oraz niektórych innych ustaw,   Art. 19 ustawy z dnia 6 marca 2018 r. - Prawo przedsiębiorców.</w:t>
      </w:r>
    </w:p>
    <w:p w:rsidR="00244DD6" w:rsidRPr="00F501B5" w:rsidRDefault="00244DD6" w:rsidP="007C0BF0">
      <w:pPr>
        <w:spacing w:before="26" w:after="0"/>
        <w:ind w:left="373"/>
        <w:rPr>
          <w:color w:val="000000"/>
          <w:sz w:val="20"/>
          <w:szCs w:val="20"/>
        </w:rPr>
      </w:pPr>
    </w:p>
    <w:p w:rsidR="00244DD6" w:rsidRPr="00084A20" w:rsidRDefault="004D4BCE" w:rsidP="007C0BF0">
      <w:pPr>
        <w:pStyle w:val="Nagwek1"/>
        <w:jc w:val="both"/>
        <w:rPr>
          <w:rFonts w:cs="Times New Roman"/>
          <w:b w:val="0"/>
          <w:sz w:val="20"/>
          <w:szCs w:val="20"/>
        </w:rPr>
      </w:pPr>
      <w:r>
        <w:t>1</w:t>
      </w:r>
      <w:r w:rsidR="007D3613">
        <w:t>4</w:t>
      </w:r>
      <w:r w:rsidR="00C50E98" w:rsidRPr="00F501B5">
        <w:t xml:space="preserve">) projektowane postanowienia umowy w sprawie zamówienia publicznego, które zostaną </w:t>
      </w:r>
      <w:r w:rsidR="007C0BF0">
        <w:t xml:space="preserve">wprowadzone do treści tej umowy </w:t>
      </w:r>
      <w:r w:rsidR="007C0BF0" w:rsidRPr="00084A20">
        <w:rPr>
          <w:b w:val="0"/>
        </w:rPr>
        <w:t>zawarte zostały w z</w:t>
      </w:r>
      <w:r w:rsidR="007C0BF0" w:rsidRPr="00084A20">
        <w:rPr>
          <w:b w:val="0"/>
          <w:sz w:val="20"/>
          <w:szCs w:val="20"/>
        </w:rPr>
        <w:t>ałączniku nr 3 do SWZ.</w:t>
      </w:r>
    </w:p>
    <w:p w:rsidR="00244DD6" w:rsidRPr="00F501B5" w:rsidRDefault="00244DD6" w:rsidP="007C0BF0">
      <w:pPr>
        <w:spacing w:before="26" w:after="0"/>
        <w:ind w:left="373"/>
        <w:jc w:val="both"/>
        <w:rPr>
          <w:sz w:val="20"/>
          <w:szCs w:val="20"/>
        </w:rPr>
      </w:pPr>
    </w:p>
    <w:p w:rsidR="007022A6" w:rsidRDefault="004D4BCE" w:rsidP="007022A6">
      <w:pPr>
        <w:pStyle w:val="Nagwek1"/>
        <w:spacing w:before="0" w:line="240" w:lineRule="auto"/>
        <w:jc w:val="both"/>
      </w:pPr>
      <w:r>
        <w:t>1</w:t>
      </w:r>
      <w:r w:rsidR="007D3613">
        <w:t>5</w:t>
      </w:r>
      <w:r w:rsidR="008C3ACD" w:rsidRPr="00F501B5">
        <w:t>) informacje o formalnościach, jakie muszą zostać dopełnione po wyborze oferty w celu zawarcia umowy w sprawie zamówienia publicznego;</w:t>
      </w:r>
      <w:r>
        <w:t xml:space="preserve"> </w:t>
      </w:r>
    </w:p>
    <w:p w:rsidR="00D527B5" w:rsidRPr="00F501B5" w:rsidRDefault="00D527B5" w:rsidP="007022A6">
      <w:pPr>
        <w:pStyle w:val="Nagwek2"/>
        <w:spacing w:before="0" w:line="240" w:lineRule="auto"/>
      </w:pPr>
      <w:r w:rsidRPr="007022A6">
        <w:rPr>
          <w:rStyle w:val="Nagwek2Znak"/>
          <w:b/>
        </w:rPr>
        <w:t>informacje dotyczące zabezpiecz</w:t>
      </w:r>
      <w:r w:rsidR="009F5A51" w:rsidRPr="007022A6">
        <w:rPr>
          <w:rStyle w:val="Nagwek2Znak"/>
          <w:b/>
        </w:rPr>
        <w:t>enia należytego wykonania umowy</w:t>
      </w:r>
      <w:r w:rsidRPr="007022A6">
        <w:rPr>
          <w:rStyle w:val="Nagwek2Znak"/>
        </w:rPr>
        <w:t>.</w:t>
      </w:r>
    </w:p>
    <w:p w:rsidR="00244DD6" w:rsidRPr="00F501B5" w:rsidRDefault="00244DD6" w:rsidP="00D527B5">
      <w:pPr>
        <w:spacing w:before="26" w:after="0"/>
        <w:ind w:left="373"/>
        <w:rPr>
          <w:b/>
          <w:color w:val="000000"/>
          <w:sz w:val="20"/>
          <w:szCs w:val="20"/>
        </w:rPr>
      </w:pPr>
    </w:p>
    <w:p w:rsidR="00244DD6" w:rsidRPr="00F501B5" w:rsidRDefault="00244DD6" w:rsidP="00244DD6">
      <w:pPr>
        <w:spacing w:before="26" w:after="0"/>
        <w:ind w:left="373"/>
        <w:jc w:val="both"/>
        <w:rPr>
          <w:sz w:val="20"/>
          <w:szCs w:val="20"/>
        </w:rPr>
      </w:pPr>
      <w:r w:rsidRPr="00F501B5">
        <w:rPr>
          <w:sz w:val="20"/>
          <w:szCs w:val="20"/>
        </w:rPr>
        <w:t>Wykonawca którego oferta została wybrana zobowiązany jest przed podpisaniem umowy do:</w:t>
      </w:r>
    </w:p>
    <w:p w:rsidR="008232F4" w:rsidRPr="00F501B5" w:rsidRDefault="008232F4" w:rsidP="00562724">
      <w:pPr>
        <w:pStyle w:val="Akapitzlist"/>
        <w:numPr>
          <w:ilvl w:val="0"/>
          <w:numId w:val="8"/>
        </w:numPr>
        <w:spacing w:before="26" w:after="0"/>
        <w:jc w:val="both"/>
        <w:rPr>
          <w:color w:val="000000"/>
          <w:sz w:val="20"/>
          <w:szCs w:val="20"/>
        </w:rPr>
      </w:pPr>
      <w:r w:rsidRPr="00F501B5">
        <w:rPr>
          <w:sz w:val="20"/>
          <w:szCs w:val="20"/>
        </w:rPr>
        <w:t xml:space="preserve">Przedstawienia Zamawiającemu </w:t>
      </w:r>
      <w:r w:rsidR="003226E9">
        <w:rPr>
          <w:sz w:val="20"/>
          <w:szCs w:val="20"/>
        </w:rPr>
        <w:t xml:space="preserve"> kosztorysu ofertowego</w:t>
      </w:r>
      <w:r w:rsidR="0071546B">
        <w:rPr>
          <w:sz w:val="20"/>
          <w:szCs w:val="20"/>
        </w:rPr>
        <w:t>,</w:t>
      </w:r>
      <w:r w:rsidR="003226E9">
        <w:rPr>
          <w:sz w:val="20"/>
          <w:szCs w:val="20"/>
        </w:rPr>
        <w:t xml:space="preserve"> </w:t>
      </w:r>
      <w:r w:rsidR="003226E9" w:rsidRPr="003226E9">
        <w:rPr>
          <w:sz w:val="20"/>
          <w:szCs w:val="20"/>
        </w:rPr>
        <w:t>w celu odniesienia jego treści do wzajemnych rozliczeń</w:t>
      </w:r>
      <w:r w:rsidR="003226E9">
        <w:rPr>
          <w:sz w:val="20"/>
          <w:szCs w:val="20"/>
        </w:rPr>
        <w:t>.</w:t>
      </w:r>
    </w:p>
    <w:p w:rsidR="008232F4" w:rsidRPr="00C51166" w:rsidRDefault="00244DD6" w:rsidP="00C51166">
      <w:pPr>
        <w:pStyle w:val="Akapitzlist"/>
        <w:numPr>
          <w:ilvl w:val="0"/>
          <w:numId w:val="8"/>
        </w:numPr>
        <w:spacing w:before="26" w:after="0"/>
        <w:jc w:val="both"/>
        <w:rPr>
          <w:sz w:val="20"/>
          <w:szCs w:val="20"/>
        </w:rPr>
      </w:pPr>
      <w:r w:rsidRPr="00C51166">
        <w:rPr>
          <w:sz w:val="20"/>
          <w:szCs w:val="20"/>
        </w:rPr>
        <w:lastRenderedPageBreak/>
        <w:t>Wniesienia zabezpiecz</w:t>
      </w:r>
      <w:r w:rsidR="008232F4" w:rsidRPr="00C51166">
        <w:rPr>
          <w:sz w:val="20"/>
          <w:szCs w:val="20"/>
        </w:rPr>
        <w:t>enia należytego wykonania umowy w wysokości 5 % ceny całkowitej podanej w ofercie.</w:t>
      </w:r>
    </w:p>
    <w:p w:rsidR="003B14F1" w:rsidRPr="00F501B5" w:rsidRDefault="003B14F1" w:rsidP="003B14F1">
      <w:pPr>
        <w:spacing w:before="26" w:after="0"/>
        <w:jc w:val="both"/>
        <w:rPr>
          <w:color w:val="000000"/>
          <w:sz w:val="20"/>
          <w:szCs w:val="20"/>
        </w:rPr>
      </w:pPr>
    </w:p>
    <w:p w:rsidR="008232F4" w:rsidRPr="008232F4" w:rsidRDefault="008232F4" w:rsidP="00BC6513">
      <w:pPr>
        <w:spacing w:before="26" w:after="0"/>
        <w:ind w:left="373"/>
        <w:jc w:val="both"/>
        <w:rPr>
          <w:color w:val="000000"/>
          <w:sz w:val="20"/>
          <w:szCs w:val="20"/>
        </w:rPr>
      </w:pPr>
      <w:r w:rsidRPr="008232F4">
        <w:rPr>
          <w:color w:val="000000"/>
          <w:sz w:val="20"/>
          <w:szCs w:val="20"/>
        </w:rPr>
        <w:t>Wykonawcy, o</w:t>
      </w:r>
      <w:r>
        <w:rPr>
          <w:color w:val="000000"/>
          <w:sz w:val="20"/>
          <w:szCs w:val="20"/>
        </w:rPr>
        <w:t xml:space="preserve"> </w:t>
      </w:r>
      <w:r w:rsidRPr="008232F4">
        <w:rPr>
          <w:color w:val="000000"/>
          <w:sz w:val="20"/>
          <w:szCs w:val="20"/>
        </w:rPr>
        <w:t>których mowa w</w:t>
      </w:r>
      <w:r>
        <w:rPr>
          <w:color w:val="000000"/>
          <w:sz w:val="20"/>
          <w:szCs w:val="20"/>
        </w:rPr>
        <w:t xml:space="preserve"> </w:t>
      </w:r>
      <w:r w:rsidRPr="008232F4">
        <w:rPr>
          <w:color w:val="000000"/>
          <w:sz w:val="20"/>
          <w:szCs w:val="20"/>
        </w:rPr>
        <w:t>art.</w:t>
      </w:r>
      <w:r w:rsidR="00BC6513">
        <w:rPr>
          <w:color w:val="000000"/>
          <w:sz w:val="20"/>
          <w:szCs w:val="20"/>
        </w:rPr>
        <w:t xml:space="preserve"> </w:t>
      </w:r>
      <w:r w:rsidRPr="008232F4">
        <w:rPr>
          <w:color w:val="000000"/>
          <w:sz w:val="20"/>
          <w:szCs w:val="20"/>
        </w:rPr>
        <w:t>58</w:t>
      </w:r>
      <w:r>
        <w:rPr>
          <w:color w:val="000000"/>
          <w:sz w:val="20"/>
          <w:szCs w:val="20"/>
        </w:rPr>
        <w:t xml:space="preserve"> </w:t>
      </w:r>
      <w:r w:rsidRPr="008232F4">
        <w:rPr>
          <w:color w:val="000000"/>
          <w:sz w:val="20"/>
          <w:szCs w:val="20"/>
        </w:rPr>
        <w:t>ust.1</w:t>
      </w:r>
      <w:r>
        <w:rPr>
          <w:color w:val="000000"/>
          <w:sz w:val="20"/>
          <w:szCs w:val="20"/>
        </w:rPr>
        <w:t xml:space="preserve"> ustawy </w:t>
      </w:r>
      <w:proofErr w:type="spellStart"/>
      <w:r>
        <w:rPr>
          <w:color w:val="000000"/>
          <w:sz w:val="20"/>
          <w:szCs w:val="20"/>
        </w:rPr>
        <w:t>pzp</w:t>
      </w:r>
      <w:proofErr w:type="spellEnd"/>
      <w:r w:rsidRPr="008232F4">
        <w:rPr>
          <w:color w:val="000000"/>
          <w:sz w:val="20"/>
          <w:szCs w:val="20"/>
        </w:rPr>
        <w:t>, ponoszą solidarną odpowiedzialność za wykonanie umowy i</w:t>
      </w:r>
      <w:r>
        <w:rPr>
          <w:color w:val="000000"/>
          <w:sz w:val="20"/>
          <w:szCs w:val="20"/>
        </w:rPr>
        <w:t xml:space="preserve"> </w:t>
      </w:r>
      <w:r w:rsidRPr="008232F4">
        <w:rPr>
          <w:color w:val="000000"/>
          <w:sz w:val="20"/>
          <w:szCs w:val="20"/>
        </w:rPr>
        <w:t>wniesienie zabezpieczenia należytego wykonania umowy</w:t>
      </w:r>
      <w:r>
        <w:rPr>
          <w:color w:val="000000"/>
          <w:sz w:val="20"/>
          <w:szCs w:val="20"/>
        </w:rPr>
        <w:t xml:space="preserve"> (art.</w:t>
      </w:r>
      <w:r w:rsidRPr="008232F4">
        <w:rPr>
          <w:color w:val="000000"/>
          <w:sz w:val="20"/>
          <w:szCs w:val="20"/>
        </w:rPr>
        <w:t xml:space="preserve"> 445</w:t>
      </w:r>
      <w:r>
        <w:rPr>
          <w:color w:val="000000"/>
          <w:sz w:val="20"/>
          <w:szCs w:val="20"/>
        </w:rPr>
        <w:t xml:space="preserve"> ust. 1 ustawy </w:t>
      </w:r>
      <w:proofErr w:type="spellStart"/>
      <w:r>
        <w:rPr>
          <w:color w:val="000000"/>
          <w:sz w:val="20"/>
          <w:szCs w:val="20"/>
        </w:rPr>
        <w:t>pzp</w:t>
      </w:r>
      <w:proofErr w:type="spellEnd"/>
      <w:r>
        <w:rPr>
          <w:color w:val="000000"/>
          <w:sz w:val="20"/>
          <w:szCs w:val="20"/>
        </w:rPr>
        <w:t>).</w:t>
      </w:r>
    </w:p>
    <w:p w:rsidR="008232F4" w:rsidRDefault="008232F4" w:rsidP="00BC6513">
      <w:pPr>
        <w:spacing w:before="26" w:after="0"/>
        <w:ind w:left="373"/>
        <w:jc w:val="both"/>
        <w:rPr>
          <w:color w:val="000000"/>
          <w:sz w:val="20"/>
          <w:szCs w:val="20"/>
        </w:rPr>
      </w:pPr>
    </w:p>
    <w:p w:rsidR="003B14F1" w:rsidRPr="00F501B5" w:rsidRDefault="003B14F1" w:rsidP="00BC6513">
      <w:pPr>
        <w:spacing w:before="26" w:after="0"/>
        <w:ind w:left="373"/>
        <w:jc w:val="both"/>
        <w:rPr>
          <w:color w:val="000000"/>
          <w:sz w:val="20"/>
          <w:szCs w:val="20"/>
        </w:rPr>
      </w:pPr>
      <w:r w:rsidRPr="00F501B5">
        <w:rPr>
          <w:color w:val="000000"/>
          <w:sz w:val="20"/>
          <w:szCs w:val="20"/>
        </w:rPr>
        <w:t xml:space="preserve">Art.  450.  [Formy zabezpieczenia należytego wykonania umowy] </w:t>
      </w:r>
    </w:p>
    <w:p w:rsidR="003B14F1" w:rsidRPr="00F501B5" w:rsidRDefault="003B14F1" w:rsidP="00BC6513">
      <w:pPr>
        <w:spacing w:before="26" w:after="0"/>
        <w:ind w:left="373"/>
        <w:jc w:val="both"/>
        <w:rPr>
          <w:color w:val="000000"/>
          <w:sz w:val="20"/>
          <w:szCs w:val="20"/>
        </w:rPr>
      </w:pPr>
      <w:r w:rsidRPr="00F501B5">
        <w:rPr>
          <w:color w:val="000000"/>
          <w:sz w:val="20"/>
          <w:szCs w:val="20"/>
        </w:rPr>
        <w:t>1.  Zabezpieczenie może być wnoszone, według wyboru wykonawcy, w jednej lub w kilku następujących formach:</w:t>
      </w:r>
    </w:p>
    <w:p w:rsidR="008232F4" w:rsidRPr="008232F4" w:rsidRDefault="003B14F1" w:rsidP="00BC6513">
      <w:pPr>
        <w:spacing w:before="26" w:after="0"/>
        <w:ind w:left="373"/>
        <w:jc w:val="both"/>
        <w:rPr>
          <w:color w:val="000000"/>
          <w:sz w:val="20"/>
          <w:szCs w:val="20"/>
        </w:rPr>
      </w:pPr>
      <w:r w:rsidRPr="00F501B5">
        <w:rPr>
          <w:color w:val="000000"/>
          <w:sz w:val="20"/>
          <w:szCs w:val="20"/>
        </w:rPr>
        <w:t>1) pieniądzu;</w:t>
      </w:r>
      <w:r w:rsidR="008232F4">
        <w:rPr>
          <w:color w:val="000000"/>
          <w:sz w:val="20"/>
          <w:szCs w:val="20"/>
        </w:rPr>
        <w:t xml:space="preserve"> </w:t>
      </w:r>
      <w:r w:rsidR="008232F4" w:rsidRPr="008232F4">
        <w:rPr>
          <w:color w:val="000000"/>
          <w:sz w:val="20"/>
          <w:szCs w:val="20"/>
        </w:rPr>
        <w:t>przelewem na rachunek bankowy wskazany przez zamawiającego tj. 45 1020 3541 0000 5902 0260 8230.</w:t>
      </w:r>
    </w:p>
    <w:p w:rsidR="003B14F1" w:rsidRPr="00F501B5" w:rsidRDefault="003B14F1" w:rsidP="00BC6513">
      <w:pPr>
        <w:spacing w:before="26" w:after="0"/>
        <w:ind w:left="373"/>
        <w:jc w:val="both"/>
        <w:rPr>
          <w:color w:val="000000"/>
          <w:sz w:val="20"/>
          <w:szCs w:val="20"/>
        </w:rPr>
      </w:pPr>
      <w:r w:rsidRPr="00F501B5">
        <w:rPr>
          <w:color w:val="000000"/>
          <w:sz w:val="20"/>
          <w:szCs w:val="20"/>
        </w:rPr>
        <w:t>2) poręczeniach bankowych lub poręczeniach spółdzielczej kasy oszczędnościowo-kredytowej, z tym że zobowiązanie kasy jest zawsze zobowiązaniem pieniężnym;</w:t>
      </w:r>
    </w:p>
    <w:p w:rsidR="003B14F1" w:rsidRPr="00F501B5" w:rsidRDefault="003B14F1" w:rsidP="00BC6513">
      <w:pPr>
        <w:spacing w:before="26" w:after="0"/>
        <w:ind w:left="373"/>
        <w:jc w:val="both"/>
        <w:rPr>
          <w:color w:val="000000"/>
          <w:sz w:val="20"/>
          <w:szCs w:val="20"/>
        </w:rPr>
      </w:pPr>
      <w:r w:rsidRPr="00F501B5">
        <w:rPr>
          <w:color w:val="000000"/>
          <w:sz w:val="20"/>
          <w:szCs w:val="20"/>
        </w:rPr>
        <w:t>3) gwarancjach bankowych;</w:t>
      </w:r>
    </w:p>
    <w:p w:rsidR="003B14F1" w:rsidRPr="00F501B5" w:rsidRDefault="003B14F1" w:rsidP="00BC6513">
      <w:pPr>
        <w:spacing w:before="26" w:after="0"/>
        <w:ind w:left="373"/>
        <w:jc w:val="both"/>
        <w:rPr>
          <w:color w:val="000000"/>
          <w:sz w:val="20"/>
          <w:szCs w:val="20"/>
        </w:rPr>
      </w:pPr>
      <w:r w:rsidRPr="00F501B5">
        <w:rPr>
          <w:color w:val="000000"/>
          <w:sz w:val="20"/>
          <w:szCs w:val="20"/>
        </w:rPr>
        <w:t>4) gwarancjach ubezpieczeniowych;</w:t>
      </w:r>
    </w:p>
    <w:p w:rsidR="003B14F1" w:rsidRPr="00F501B5" w:rsidRDefault="003B14F1" w:rsidP="00BC6513">
      <w:pPr>
        <w:spacing w:before="26" w:after="0"/>
        <w:ind w:left="373"/>
        <w:jc w:val="both"/>
        <w:rPr>
          <w:color w:val="000000"/>
          <w:sz w:val="20"/>
          <w:szCs w:val="20"/>
        </w:rPr>
      </w:pPr>
      <w:r w:rsidRPr="00F501B5">
        <w:rPr>
          <w:color w:val="000000"/>
          <w:sz w:val="20"/>
          <w:szCs w:val="20"/>
        </w:rPr>
        <w:t>5) poręczeniach udzielanych przez podmioty, o których mowa w art. 6b ust. 5 pkt 2 ustawy z dnia 9 listopada 2000 r. o utworzeniu Polskiej Agencji Rozwoju Przedsiębiorczości.</w:t>
      </w:r>
    </w:p>
    <w:p w:rsidR="003B14F1" w:rsidRPr="00F501B5" w:rsidRDefault="003B14F1" w:rsidP="00BC6513">
      <w:pPr>
        <w:spacing w:before="26" w:after="0"/>
        <w:ind w:left="373"/>
        <w:jc w:val="both"/>
        <w:rPr>
          <w:color w:val="000000"/>
          <w:sz w:val="20"/>
          <w:szCs w:val="20"/>
        </w:rPr>
      </w:pPr>
      <w:r w:rsidRPr="00F501B5">
        <w:rPr>
          <w:color w:val="000000"/>
          <w:sz w:val="20"/>
          <w:szCs w:val="20"/>
        </w:rPr>
        <w:t>2.  Za zgodą zamawiającego zabezpieczenie może być wnoszone również:</w:t>
      </w:r>
    </w:p>
    <w:p w:rsidR="003B14F1" w:rsidRPr="00F501B5" w:rsidRDefault="003B14F1" w:rsidP="00BC6513">
      <w:pPr>
        <w:spacing w:before="26" w:after="0"/>
        <w:ind w:left="373"/>
        <w:jc w:val="both"/>
        <w:rPr>
          <w:color w:val="000000"/>
          <w:sz w:val="20"/>
          <w:szCs w:val="20"/>
        </w:rPr>
      </w:pPr>
      <w:r w:rsidRPr="00F501B5">
        <w:rPr>
          <w:color w:val="000000"/>
          <w:sz w:val="20"/>
          <w:szCs w:val="20"/>
        </w:rPr>
        <w:t>1) w wekslach z poręczeniem wekslowym banku lub spółdzielczej kasy oszczędnościowo-kredytowej;</w:t>
      </w:r>
    </w:p>
    <w:p w:rsidR="003B14F1" w:rsidRPr="00F501B5" w:rsidRDefault="003B14F1" w:rsidP="00BC6513">
      <w:pPr>
        <w:spacing w:before="26" w:after="0"/>
        <w:ind w:left="373"/>
        <w:jc w:val="both"/>
        <w:rPr>
          <w:color w:val="000000"/>
          <w:sz w:val="20"/>
          <w:szCs w:val="20"/>
        </w:rPr>
      </w:pPr>
      <w:r w:rsidRPr="00F501B5">
        <w:rPr>
          <w:color w:val="000000"/>
          <w:sz w:val="20"/>
          <w:szCs w:val="20"/>
        </w:rPr>
        <w:t>2) przez ustanowienie zastawu na papierach wartościowych emitowanych przez Skarb Państwa lub jednostkę samorządu terytorialnego;</w:t>
      </w:r>
    </w:p>
    <w:p w:rsidR="003B14F1" w:rsidRPr="00F501B5" w:rsidRDefault="003B14F1" w:rsidP="00BC6513">
      <w:pPr>
        <w:spacing w:before="26" w:after="0"/>
        <w:ind w:left="373"/>
        <w:jc w:val="both"/>
        <w:rPr>
          <w:color w:val="000000"/>
          <w:sz w:val="20"/>
          <w:szCs w:val="20"/>
        </w:rPr>
      </w:pPr>
      <w:r w:rsidRPr="00F501B5">
        <w:rPr>
          <w:color w:val="000000"/>
          <w:sz w:val="20"/>
          <w:szCs w:val="20"/>
        </w:rPr>
        <w:t>3) przez ustanowienie zastawu rejestrowego na zasadach określonych w ustawie z dnia 6 grudnia 1996 r. o zastawie rejestrowym i rejestrze zastawów.</w:t>
      </w:r>
    </w:p>
    <w:p w:rsidR="003B14F1" w:rsidRPr="00F501B5" w:rsidRDefault="003B14F1" w:rsidP="003B14F1">
      <w:pPr>
        <w:spacing w:before="26" w:after="0"/>
        <w:ind w:left="373"/>
        <w:rPr>
          <w:color w:val="000000"/>
          <w:sz w:val="20"/>
          <w:szCs w:val="20"/>
        </w:rPr>
      </w:pPr>
    </w:p>
    <w:p w:rsidR="0037198B" w:rsidRPr="005027EA" w:rsidRDefault="007D3613" w:rsidP="003F4B7A">
      <w:pPr>
        <w:pStyle w:val="Nagwek1"/>
        <w:rPr>
          <w:rFonts w:cs="Times New Roman"/>
        </w:rPr>
      </w:pPr>
      <w:r>
        <w:t>16</w:t>
      </w:r>
      <w:r w:rsidR="005027EA" w:rsidRPr="005027EA">
        <w:t>) pozostałe informacje;</w:t>
      </w:r>
    </w:p>
    <w:p w:rsidR="008C3ACD" w:rsidRPr="00084A20" w:rsidRDefault="005027EA" w:rsidP="004B700D">
      <w:pPr>
        <w:spacing w:before="26" w:after="0"/>
        <w:ind w:left="373"/>
        <w:jc w:val="both"/>
        <w:rPr>
          <w:color w:val="000000"/>
          <w:sz w:val="18"/>
          <w:szCs w:val="18"/>
        </w:rPr>
      </w:pPr>
      <w:r w:rsidRPr="00084A20">
        <w:rPr>
          <w:color w:val="000000"/>
          <w:sz w:val="18"/>
          <w:szCs w:val="18"/>
        </w:rPr>
        <w:t>1</w:t>
      </w:r>
      <w:r w:rsidR="008C3ACD" w:rsidRPr="00084A20">
        <w:rPr>
          <w:color w:val="000000"/>
          <w:sz w:val="18"/>
          <w:szCs w:val="18"/>
        </w:rPr>
        <w:t xml:space="preserve">) </w:t>
      </w:r>
      <w:r w:rsidR="00E3388F" w:rsidRPr="00084A20">
        <w:rPr>
          <w:color w:val="000000"/>
          <w:sz w:val="18"/>
          <w:szCs w:val="18"/>
        </w:rPr>
        <w:t>Z</w:t>
      </w:r>
      <w:r w:rsidR="008C3ACD" w:rsidRPr="00084A20">
        <w:rPr>
          <w:color w:val="000000"/>
          <w:sz w:val="18"/>
          <w:szCs w:val="18"/>
        </w:rPr>
        <w:t xml:space="preserve">amawiający </w:t>
      </w:r>
      <w:r w:rsidR="00E3388F" w:rsidRPr="00084A20">
        <w:rPr>
          <w:color w:val="000000"/>
          <w:sz w:val="18"/>
          <w:szCs w:val="18"/>
        </w:rPr>
        <w:t xml:space="preserve">nie </w:t>
      </w:r>
      <w:r w:rsidR="008C3ACD" w:rsidRPr="00084A20">
        <w:rPr>
          <w:color w:val="000000"/>
          <w:sz w:val="18"/>
          <w:szCs w:val="18"/>
        </w:rPr>
        <w:t xml:space="preserve">wymaga </w:t>
      </w:r>
      <w:r w:rsidR="00E3388F" w:rsidRPr="00084A20">
        <w:rPr>
          <w:color w:val="000000"/>
          <w:sz w:val="18"/>
          <w:szCs w:val="18"/>
        </w:rPr>
        <w:t xml:space="preserve">i nie </w:t>
      </w:r>
      <w:r w:rsidR="008C3ACD" w:rsidRPr="00084A20">
        <w:rPr>
          <w:color w:val="000000"/>
          <w:sz w:val="18"/>
          <w:szCs w:val="18"/>
        </w:rPr>
        <w:t xml:space="preserve">dopuszcza </w:t>
      </w:r>
      <w:r w:rsidR="00E3388F" w:rsidRPr="00084A20">
        <w:rPr>
          <w:color w:val="000000"/>
          <w:sz w:val="18"/>
          <w:szCs w:val="18"/>
        </w:rPr>
        <w:t>składania ofert wariantowych</w:t>
      </w:r>
      <w:r w:rsidR="008C3ACD" w:rsidRPr="00084A20">
        <w:rPr>
          <w:color w:val="000000"/>
          <w:sz w:val="18"/>
          <w:szCs w:val="18"/>
        </w:rPr>
        <w:t>;</w:t>
      </w:r>
    </w:p>
    <w:p w:rsidR="008C3ACD" w:rsidRPr="00084A20" w:rsidRDefault="005027EA" w:rsidP="004B700D">
      <w:pPr>
        <w:spacing w:before="26" w:after="0"/>
        <w:ind w:left="373"/>
        <w:jc w:val="both"/>
        <w:rPr>
          <w:color w:val="000000"/>
          <w:sz w:val="18"/>
          <w:szCs w:val="18"/>
        </w:rPr>
      </w:pPr>
      <w:r w:rsidRPr="00084A20">
        <w:rPr>
          <w:color w:val="000000"/>
          <w:sz w:val="18"/>
          <w:szCs w:val="18"/>
        </w:rPr>
        <w:t>2</w:t>
      </w:r>
      <w:r w:rsidR="008C3ACD" w:rsidRPr="00084A20">
        <w:rPr>
          <w:color w:val="000000"/>
          <w:sz w:val="18"/>
          <w:szCs w:val="18"/>
        </w:rPr>
        <w:t xml:space="preserve">) </w:t>
      </w:r>
      <w:r w:rsidR="000A0D66" w:rsidRPr="00084A20">
        <w:rPr>
          <w:color w:val="000000"/>
          <w:sz w:val="18"/>
          <w:szCs w:val="18"/>
        </w:rPr>
        <w:t>Zamawiający nie określa wymagań</w:t>
      </w:r>
      <w:r w:rsidR="008C3ACD" w:rsidRPr="00084A20">
        <w:rPr>
          <w:color w:val="000000"/>
          <w:sz w:val="18"/>
          <w:szCs w:val="18"/>
        </w:rPr>
        <w:t xml:space="preserve"> w zakresie zatrudnienia osób, o których mowa w art. 96 ust. 2 pkt 2</w:t>
      </w:r>
      <w:r w:rsidR="00084A20" w:rsidRPr="00084A20">
        <w:rPr>
          <w:color w:val="000000"/>
          <w:sz w:val="18"/>
          <w:szCs w:val="18"/>
        </w:rPr>
        <w:t xml:space="preserve"> </w:t>
      </w:r>
      <w:r w:rsidR="000A0D66" w:rsidRPr="00084A20">
        <w:rPr>
          <w:color w:val="000000"/>
          <w:sz w:val="18"/>
          <w:szCs w:val="18"/>
        </w:rPr>
        <w:t xml:space="preserve">ustawy </w:t>
      </w:r>
      <w:proofErr w:type="spellStart"/>
      <w:r w:rsidR="000A0D66" w:rsidRPr="00084A20">
        <w:rPr>
          <w:color w:val="000000"/>
          <w:sz w:val="18"/>
          <w:szCs w:val="18"/>
        </w:rPr>
        <w:t>pzp</w:t>
      </w:r>
      <w:proofErr w:type="spellEnd"/>
      <w:r w:rsidR="00E3388F" w:rsidRPr="00084A20">
        <w:rPr>
          <w:color w:val="000000"/>
          <w:sz w:val="18"/>
          <w:szCs w:val="18"/>
        </w:rPr>
        <w:t>;</w:t>
      </w:r>
    </w:p>
    <w:p w:rsidR="00D4703F" w:rsidRPr="00084A20" w:rsidRDefault="005027EA" w:rsidP="004B700D">
      <w:pPr>
        <w:spacing w:before="26" w:after="0"/>
        <w:ind w:left="373"/>
        <w:jc w:val="both"/>
        <w:rPr>
          <w:color w:val="000000"/>
          <w:sz w:val="18"/>
          <w:szCs w:val="18"/>
        </w:rPr>
      </w:pPr>
      <w:r w:rsidRPr="00084A20">
        <w:rPr>
          <w:color w:val="000000"/>
          <w:sz w:val="18"/>
          <w:szCs w:val="18"/>
        </w:rPr>
        <w:t>3</w:t>
      </w:r>
      <w:r w:rsidR="008C3ACD" w:rsidRPr="00084A20">
        <w:rPr>
          <w:color w:val="000000"/>
          <w:sz w:val="18"/>
          <w:szCs w:val="18"/>
        </w:rPr>
        <w:t xml:space="preserve">) </w:t>
      </w:r>
      <w:r w:rsidR="000A0D66" w:rsidRPr="00084A20">
        <w:rPr>
          <w:color w:val="000000"/>
          <w:sz w:val="18"/>
          <w:szCs w:val="18"/>
        </w:rPr>
        <w:t>Zamawiający nie zastrzega</w:t>
      </w:r>
      <w:r w:rsidR="008C3ACD" w:rsidRPr="00084A20">
        <w:rPr>
          <w:color w:val="000000"/>
          <w:sz w:val="18"/>
          <w:szCs w:val="18"/>
        </w:rPr>
        <w:t xml:space="preserve"> możliwości ubiegania się o udzielenie zamówienia wyłącznie przez wykonawców, o których mowa w art. 94</w:t>
      </w:r>
      <w:r w:rsidR="000A0D66" w:rsidRPr="00084A20">
        <w:rPr>
          <w:color w:val="000000"/>
          <w:sz w:val="18"/>
          <w:szCs w:val="18"/>
        </w:rPr>
        <w:t xml:space="preserve"> ustawy </w:t>
      </w:r>
      <w:proofErr w:type="spellStart"/>
      <w:r w:rsidR="000A0D66" w:rsidRPr="00084A20">
        <w:rPr>
          <w:color w:val="000000"/>
          <w:sz w:val="18"/>
          <w:szCs w:val="18"/>
        </w:rPr>
        <w:t>pzp</w:t>
      </w:r>
      <w:proofErr w:type="spellEnd"/>
      <w:r w:rsidR="00E3388F" w:rsidRPr="00084A20">
        <w:rPr>
          <w:color w:val="000000"/>
          <w:sz w:val="18"/>
          <w:szCs w:val="18"/>
        </w:rPr>
        <w:t>;</w:t>
      </w:r>
    </w:p>
    <w:p w:rsidR="008C3ACD" w:rsidRDefault="005027EA" w:rsidP="004B700D">
      <w:pPr>
        <w:spacing w:before="26" w:after="0"/>
        <w:ind w:left="373"/>
        <w:jc w:val="both"/>
        <w:rPr>
          <w:color w:val="000000"/>
          <w:sz w:val="18"/>
          <w:szCs w:val="18"/>
        </w:rPr>
      </w:pPr>
      <w:r w:rsidRPr="00084A20">
        <w:rPr>
          <w:color w:val="000000"/>
          <w:sz w:val="18"/>
          <w:szCs w:val="18"/>
        </w:rPr>
        <w:t>4</w:t>
      </w:r>
      <w:r w:rsidR="008C3ACD" w:rsidRPr="00084A20">
        <w:rPr>
          <w:color w:val="000000"/>
          <w:sz w:val="18"/>
          <w:szCs w:val="18"/>
        </w:rPr>
        <w:t xml:space="preserve">) </w:t>
      </w:r>
      <w:r w:rsidR="00E3388F" w:rsidRPr="00084A20">
        <w:rPr>
          <w:color w:val="000000"/>
          <w:sz w:val="18"/>
          <w:szCs w:val="18"/>
        </w:rPr>
        <w:t>Zamawiający nie</w:t>
      </w:r>
      <w:r w:rsidR="0077796A">
        <w:rPr>
          <w:color w:val="000000"/>
          <w:sz w:val="18"/>
          <w:szCs w:val="18"/>
        </w:rPr>
        <w:t xml:space="preserve"> </w:t>
      </w:r>
      <w:r w:rsidR="00E3388F" w:rsidRPr="00084A20">
        <w:rPr>
          <w:color w:val="000000"/>
          <w:sz w:val="18"/>
          <w:szCs w:val="18"/>
        </w:rPr>
        <w:t xml:space="preserve"> przewiduje zamówień</w:t>
      </w:r>
      <w:r w:rsidR="008C3ACD" w:rsidRPr="00084A20">
        <w:rPr>
          <w:color w:val="000000"/>
          <w:sz w:val="18"/>
          <w:szCs w:val="18"/>
        </w:rPr>
        <w:t>, o których mowa w art.</w:t>
      </w:r>
      <w:r w:rsidR="00F37823">
        <w:rPr>
          <w:color w:val="000000"/>
          <w:sz w:val="18"/>
          <w:szCs w:val="18"/>
        </w:rPr>
        <w:t xml:space="preserve"> 305 pkt 1) w związku z art.</w:t>
      </w:r>
      <w:r w:rsidR="008C3ACD" w:rsidRPr="00084A20">
        <w:rPr>
          <w:color w:val="000000"/>
          <w:sz w:val="18"/>
          <w:szCs w:val="18"/>
        </w:rPr>
        <w:t xml:space="preserve"> 214 ust. 1 pkt 7</w:t>
      </w:r>
      <w:r w:rsidR="00960FAA">
        <w:rPr>
          <w:color w:val="000000"/>
          <w:sz w:val="18"/>
          <w:szCs w:val="18"/>
        </w:rPr>
        <w:t xml:space="preserve"> i 8</w:t>
      </w:r>
      <w:r w:rsidR="008C3ACD" w:rsidRPr="00084A20">
        <w:rPr>
          <w:color w:val="000000"/>
          <w:sz w:val="18"/>
          <w:szCs w:val="18"/>
        </w:rPr>
        <w:t xml:space="preserve"> </w:t>
      </w:r>
      <w:r w:rsidR="00E3388F" w:rsidRPr="00084A20">
        <w:rPr>
          <w:color w:val="000000"/>
          <w:sz w:val="18"/>
          <w:szCs w:val="18"/>
        </w:rPr>
        <w:t xml:space="preserve">ustawy </w:t>
      </w:r>
      <w:proofErr w:type="spellStart"/>
      <w:r w:rsidR="00E3388F" w:rsidRPr="00084A20">
        <w:rPr>
          <w:color w:val="000000"/>
          <w:sz w:val="18"/>
          <w:szCs w:val="18"/>
        </w:rPr>
        <w:t>pzp</w:t>
      </w:r>
      <w:proofErr w:type="spellEnd"/>
      <w:r w:rsidR="008C3ACD" w:rsidRPr="00084A20">
        <w:rPr>
          <w:color w:val="000000"/>
          <w:sz w:val="18"/>
          <w:szCs w:val="18"/>
        </w:rPr>
        <w:t>;</w:t>
      </w:r>
    </w:p>
    <w:p w:rsidR="008C3ACD" w:rsidRPr="00084A20" w:rsidRDefault="005027EA" w:rsidP="004B700D">
      <w:pPr>
        <w:spacing w:before="26" w:after="0"/>
        <w:ind w:left="373"/>
        <w:jc w:val="both"/>
        <w:rPr>
          <w:color w:val="000000"/>
          <w:sz w:val="18"/>
          <w:szCs w:val="18"/>
        </w:rPr>
      </w:pPr>
      <w:r w:rsidRPr="00084A20">
        <w:rPr>
          <w:color w:val="000000"/>
          <w:sz w:val="18"/>
          <w:szCs w:val="18"/>
        </w:rPr>
        <w:t>5</w:t>
      </w:r>
      <w:r w:rsidR="008C3ACD" w:rsidRPr="00084A20">
        <w:rPr>
          <w:color w:val="000000"/>
          <w:sz w:val="18"/>
          <w:szCs w:val="18"/>
        </w:rPr>
        <w:t xml:space="preserve">) </w:t>
      </w:r>
      <w:r w:rsidR="00566218" w:rsidRPr="00566218">
        <w:rPr>
          <w:color w:val="000000"/>
          <w:sz w:val="18"/>
          <w:szCs w:val="18"/>
        </w:rPr>
        <w:t xml:space="preserve">Zamawiający nie przewiduje </w:t>
      </w:r>
      <w:r w:rsidR="005349BB">
        <w:rPr>
          <w:color w:val="000000"/>
          <w:sz w:val="18"/>
          <w:szCs w:val="18"/>
        </w:rPr>
        <w:t xml:space="preserve">przeprowadzenia </w:t>
      </w:r>
      <w:r w:rsidR="008C3ACD" w:rsidRPr="00084A20">
        <w:rPr>
          <w:color w:val="000000"/>
          <w:sz w:val="18"/>
          <w:szCs w:val="18"/>
        </w:rPr>
        <w:t>przez wykonawcę wizji lokalnej lub sprawdzenia przez niego dokumentów niezbędnych do realizacji zamówienia, o których mowa w art. 131 ust. 2</w:t>
      </w:r>
      <w:r w:rsidR="004A636F" w:rsidRPr="00084A20">
        <w:rPr>
          <w:color w:val="000000"/>
          <w:sz w:val="18"/>
          <w:szCs w:val="18"/>
        </w:rPr>
        <w:t xml:space="preserve"> ustawy </w:t>
      </w:r>
      <w:proofErr w:type="spellStart"/>
      <w:r w:rsidR="004A636F" w:rsidRPr="00084A20">
        <w:rPr>
          <w:color w:val="000000"/>
          <w:sz w:val="18"/>
          <w:szCs w:val="18"/>
        </w:rPr>
        <w:t>pzp</w:t>
      </w:r>
      <w:proofErr w:type="spellEnd"/>
      <w:r w:rsidR="008C3ACD" w:rsidRPr="00084A20">
        <w:rPr>
          <w:color w:val="000000"/>
          <w:sz w:val="18"/>
          <w:szCs w:val="18"/>
        </w:rPr>
        <w:t>;</w:t>
      </w:r>
      <w:r w:rsidR="00D8080E" w:rsidRPr="00084A20">
        <w:rPr>
          <w:color w:val="000000"/>
          <w:sz w:val="18"/>
          <w:szCs w:val="18"/>
        </w:rPr>
        <w:t xml:space="preserve"> </w:t>
      </w:r>
    </w:p>
    <w:p w:rsidR="008C3ACD" w:rsidRPr="00084A20" w:rsidRDefault="005027EA" w:rsidP="004B700D">
      <w:pPr>
        <w:spacing w:before="26" w:after="0"/>
        <w:ind w:left="373"/>
        <w:jc w:val="both"/>
        <w:rPr>
          <w:color w:val="000000"/>
          <w:sz w:val="18"/>
          <w:szCs w:val="18"/>
        </w:rPr>
      </w:pPr>
      <w:r w:rsidRPr="00084A20">
        <w:rPr>
          <w:color w:val="000000"/>
          <w:sz w:val="18"/>
          <w:szCs w:val="18"/>
        </w:rPr>
        <w:t>6</w:t>
      </w:r>
      <w:r w:rsidR="00CB1AD4" w:rsidRPr="00084A20">
        <w:rPr>
          <w:color w:val="000000"/>
          <w:sz w:val="18"/>
          <w:szCs w:val="18"/>
        </w:rPr>
        <w:t>) Z</w:t>
      </w:r>
      <w:r w:rsidR="008C3ACD" w:rsidRPr="00084A20">
        <w:rPr>
          <w:color w:val="000000"/>
          <w:sz w:val="18"/>
          <w:szCs w:val="18"/>
        </w:rPr>
        <w:t xml:space="preserve">amawiający </w:t>
      </w:r>
      <w:r w:rsidR="00CB1AD4" w:rsidRPr="00084A20">
        <w:rPr>
          <w:color w:val="000000"/>
          <w:sz w:val="18"/>
          <w:szCs w:val="18"/>
        </w:rPr>
        <w:t xml:space="preserve">nie </w:t>
      </w:r>
      <w:r w:rsidR="008C3ACD" w:rsidRPr="00084A20">
        <w:rPr>
          <w:color w:val="000000"/>
          <w:sz w:val="18"/>
          <w:szCs w:val="18"/>
        </w:rPr>
        <w:t>przewiduje rozliczenia w walutach obcych;</w:t>
      </w:r>
    </w:p>
    <w:p w:rsidR="008C3ACD" w:rsidRPr="00084A20" w:rsidRDefault="005027EA" w:rsidP="004B700D">
      <w:pPr>
        <w:spacing w:before="26" w:after="0"/>
        <w:ind w:left="373"/>
        <w:jc w:val="both"/>
        <w:rPr>
          <w:color w:val="000000"/>
          <w:sz w:val="18"/>
          <w:szCs w:val="18"/>
        </w:rPr>
      </w:pPr>
      <w:r w:rsidRPr="00084A20">
        <w:rPr>
          <w:color w:val="000000"/>
          <w:sz w:val="18"/>
          <w:szCs w:val="18"/>
        </w:rPr>
        <w:t>7</w:t>
      </w:r>
      <w:r w:rsidR="008C3ACD" w:rsidRPr="00084A20">
        <w:rPr>
          <w:color w:val="000000"/>
          <w:sz w:val="18"/>
          <w:szCs w:val="18"/>
        </w:rPr>
        <w:t xml:space="preserve">) </w:t>
      </w:r>
      <w:r w:rsidR="00CB1AD4" w:rsidRPr="00084A20">
        <w:rPr>
          <w:color w:val="000000"/>
          <w:sz w:val="18"/>
          <w:szCs w:val="18"/>
        </w:rPr>
        <w:t xml:space="preserve">Zamawiający nie przewiduje </w:t>
      </w:r>
      <w:r w:rsidR="008C3ACD" w:rsidRPr="00084A20">
        <w:rPr>
          <w:color w:val="000000"/>
          <w:sz w:val="18"/>
          <w:szCs w:val="18"/>
        </w:rPr>
        <w:t>zwrotu kosztów udziału w postępowaniu;</w:t>
      </w:r>
    </w:p>
    <w:p w:rsidR="008C3ACD" w:rsidRPr="00084A20" w:rsidRDefault="005027EA" w:rsidP="004B700D">
      <w:pPr>
        <w:spacing w:before="26" w:after="0"/>
        <w:ind w:left="373"/>
        <w:jc w:val="both"/>
        <w:rPr>
          <w:color w:val="000000"/>
          <w:sz w:val="18"/>
          <w:szCs w:val="18"/>
        </w:rPr>
      </w:pPr>
      <w:r w:rsidRPr="00084A20">
        <w:rPr>
          <w:color w:val="000000"/>
          <w:sz w:val="18"/>
          <w:szCs w:val="18"/>
        </w:rPr>
        <w:t>8</w:t>
      </w:r>
      <w:r w:rsidR="008C3ACD" w:rsidRPr="00084A20">
        <w:rPr>
          <w:color w:val="000000"/>
          <w:sz w:val="18"/>
          <w:szCs w:val="18"/>
        </w:rPr>
        <w:t xml:space="preserve">) </w:t>
      </w:r>
      <w:r w:rsidR="00F0270B" w:rsidRPr="00F0270B">
        <w:rPr>
          <w:color w:val="000000"/>
          <w:sz w:val="18"/>
          <w:szCs w:val="18"/>
        </w:rPr>
        <w:t xml:space="preserve">Wykonawca może powierzyć wykonanie części zamówienia podwykonawcy (podwykonawcom). Zamawiający nie dokonuje zastrzeżenia zgodnie z art. 60 i art. 121 ustawy </w:t>
      </w:r>
      <w:proofErr w:type="spellStart"/>
      <w:r w:rsidR="00F0270B" w:rsidRPr="00F0270B">
        <w:rPr>
          <w:color w:val="000000"/>
          <w:sz w:val="18"/>
          <w:szCs w:val="18"/>
        </w:rPr>
        <w:t>pzp</w:t>
      </w:r>
      <w:proofErr w:type="spellEnd"/>
      <w:r w:rsidR="00F0270B" w:rsidRPr="00F0270B">
        <w:rPr>
          <w:color w:val="000000"/>
          <w:sz w:val="18"/>
          <w:szCs w:val="18"/>
        </w:rPr>
        <w:t>. Zamawiający nie żąda wskazania przez wykonawcę, w ofercie, części zamówienia, których wykonanie zamierza powierzyć podwykonawcom, oraz podania nazw ewentualnych podwykonawców;</w:t>
      </w:r>
      <w:r w:rsidR="008C47F9">
        <w:rPr>
          <w:color w:val="000000"/>
          <w:sz w:val="18"/>
          <w:szCs w:val="18"/>
        </w:rPr>
        <w:t xml:space="preserve"> </w:t>
      </w:r>
    </w:p>
    <w:p w:rsidR="008C3ACD" w:rsidRPr="00084A20" w:rsidRDefault="005027EA" w:rsidP="004B700D">
      <w:pPr>
        <w:spacing w:before="26" w:after="0"/>
        <w:ind w:left="373"/>
        <w:jc w:val="both"/>
        <w:rPr>
          <w:color w:val="000000"/>
          <w:sz w:val="18"/>
          <w:szCs w:val="18"/>
        </w:rPr>
      </w:pPr>
      <w:r w:rsidRPr="00084A20">
        <w:rPr>
          <w:color w:val="000000"/>
          <w:sz w:val="18"/>
          <w:szCs w:val="18"/>
        </w:rPr>
        <w:t>9</w:t>
      </w:r>
      <w:r w:rsidR="008C3ACD" w:rsidRPr="00084A20">
        <w:rPr>
          <w:color w:val="000000"/>
          <w:sz w:val="18"/>
          <w:szCs w:val="18"/>
        </w:rPr>
        <w:t xml:space="preserve">) </w:t>
      </w:r>
      <w:r w:rsidR="00460D67" w:rsidRPr="00084A20">
        <w:rPr>
          <w:color w:val="000000"/>
          <w:sz w:val="18"/>
          <w:szCs w:val="18"/>
        </w:rPr>
        <w:t>Z</w:t>
      </w:r>
      <w:r w:rsidR="008C3ACD" w:rsidRPr="00084A20">
        <w:rPr>
          <w:color w:val="000000"/>
          <w:sz w:val="18"/>
          <w:szCs w:val="18"/>
        </w:rPr>
        <w:t xml:space="preserve">amawiający </w:t>
      </w:r>
      <w:r w:rsidR="00460D67" w:rsidRPr="00084A20">
        <w:rPr>
          <w:color w:val="000000"/>
          <w:sz w:val="18"/>
          <w:szCs w:val="18"/>
        </w:rPr>
        <w:t>nie pr</w:t>
      </w:r>
      <w:r w:rsidR="000F3328" w:rsidRPr="00084A20">
        <w:rPr>
          <w:color w:val="000000"/>
          <w:sz w:val="18"/>
          <w:szCs w:val="18"/>
        </w:rPr>
        <w:t>zewiduje zawarcia umowy ramowej;</w:t>
      </w:r>
    </w:p>
    <w:p w:rsidR="006B687A" w:rsidRPr="00084A20" w:rsidRDefault="005027EA" w:rsidP="004B700D">
      <w:pPr>
        <w:spacing w:before="26" w:after="0"/>
        <w:ind w:left="373"/>
        <w:jc w:val="both"/>
        <w:rPr>
          <w:color w:val="000000"/>
          <w:sz w:val="18"/>
          <w:szCs w:val="18"/>
        </w:rPr>
      </w:pPr>
      <w:r w:rsidRPr="00084A20">
        <w:rPr>
          <w:color w:val="000000"/>
          <w:sz w:val="18"/>
          <w:szCs w:val="18"/>
        </w:rPr>
        <w:t>10</w:t>
      </w:r>
      <w:r w:rsidR="008C3ACD" w:rsidRPr="00084A20">
        <w:rPr>
          <w:color w:val="000000"/>
          <w:sz w:val="18"/>
          <w:szCs w:val="18"/>
        </w:rPr>
        <w:t xml:space="preserve">) </w:t>
      </w:r>
      <w:r w:rsidR="00C74740" w:rsidRPr="00084A20">
        <w:rPr>
          <w:color w:val="000000"/>
          <w:sz w:val="18"/>
          <w:szCs w:val="18"/>
        </w:rPr>
        <w:t>Zamawiający nie p</w:t>
      </w:r>
      <w:r w:rsidR="000F3328" w:rsidRPr="00084A20">
        <w:rPr>
          <w:color w:val="000000"/>
          <w:sz w:val="18"/>
          <w:szCs w:val="18"/>
        </w:rPr>
        <w:t>rzewiduje aukcji elektronicznej;</w:t>
      </w:r>
    </w:p>
    <w:p w:rsidR="008C3ACD" w:rsidRDefault="005027EA" w:rsidP="004B700D">
      <w:pPr>
        <w:spacing w:before="26" w:after="0"/>
        <w:ind w:left="373"/>
        <w:jc w:val="both"/>
        <w:rPr>
          <w:color w:val="000000"/>
          <w:sz w:val="18"/>
          <w:szCs w:val="18"/>
        </w:rPr>
      </w:pPr>
      <w:r w:rsidRPr="00084A20">
        <w:rPr>
          <w:color w:val="000000"/>
          <w:sz w:val="18"/>
          <w:szCs w:val="18"/>
        </w:rPr>
        <w:t>11</w:t>
      </w:r>
      <w:r w:rsidR="008C3ACD" w:rsidRPr="00084A20">
        <w:rPr>
          <w:color w:val="000000"/>
          <w:sz w:val="18"/>
          <w:szCs w:val="18"/>
        </w:rPr>
        <w:t xml:space="preserve">) </w:t>
      </w:r>
      <w:r w:rsidR="00C74740" w:rsidRPr="00084A20">
        <w:rPr>
          <w:color w:val="000000"/>
          <w:sz w:val="18"/>
          <w:szCs w:val="18"/>
        </w:rPr>
        <w:t xml:space="preserve">Zamawiający nie przewiduje ani </w:t>
      </w:r>
      <w:r w:rsidR="008C3ACD" w:rsidRPr="00084A20">
        <w:rPr>
          <w:color w:val="000000"/>
          <w:sz w:val="18"/>
          <w:szCs w:val="18"/>
        </w:rPr>
        <w:t>wym</w:t>
      </w:r>
      <w:r w:rsidR="00C74740" w:rsidRPr="00084A20">
        <w:rPr>
          <w:color w:val="000000"/>
          <w:sz w:val="18"/>
          <w:szCs w:val="18"/>
        </w:rPr>
        <w:t>o</w:t>
      </w:r>
      <w:r w:rsidR="008C3ACD" w:rsidRPr="00084A20">
        <w:rPr>
          <w:color w:val="000000"/>
          <w:sz w:val="18"/>
          <w:szCs w:val="18"/>
        </w:rPr>
        <w:t>g</w:t>
      </w:r>
      <w:r w:rsidR="00C74740" w:rsidRPr="00084A20">
        <w:rPr>
          <w:color w:val="000000"/>
          <w:sz w:val="18"/>
          <w:szCs w:val="18"/>
        </w:rPr>
        <w:t>u</w:t>
      </w:r>
      <w:r w:rsidR="008C3ACD" w:rsidRPr="00084A20">
        <w:rPr>
          <w:color w:val="000000"/>
          <w:sz w:val="18"/>
          <w:szCs w:val="18"/>
        </w:rPr>
        <w:t xml:space="preserve"> </w:t>
      </w:r>
      <w:r w:rsidR="00C74740" w:rsidRPr="00084A20">
        <w:rPr>
          <w:color w:val="000000"/>
          <w:sz w:val="18"/>
          <w:szCs w:val="18"/>
        </w:rPr>
        <w:t>ani</w:t>
      </w:r>
      <w:r w:rsidR="008C3ACD" w:rsidRPr="00084A20">
        <w:rPr>
          <w:color w:val="000000"/>
          <w:sz w:val="18"/>
          <w:szCs w:val="18"/>
        </w:rPr>
        <w:t xml:space="preserve"> możliwoś</w:t>
      </w:r>
      <w:r w:rsidR="00C74740" w:rsidRPr="00084A20">
        <w:rPr>
          <w:color w:val="000000"/>
          <w:sz w:val="18"/>
          <w:szCs w:val="18"/>
        </w:rPr>
        <w:t>ci</w:t>
      </w:r>
      <w:r w:rsidR="008C3ACD" w:rsidRPr="00084A20">
        <w:rPr>
          <w:color w:val="000000"/>
          <w:sz w:val="18"/>
          <w:szCs w:val="18"/>
        </w:rPr>
        <w:t xml:space="preserve"> złożenia ofert w postaci katalogów elektronicznych lub dołączenia katalogów elektronicznych do oferty, w sytuacji określonej w art. 93</w:t>
      </w:r>
      <w:r w:rsidR="00C74740" w:rsidRPr="00084A20">
        <w:rPr>
          <w:color w:val="000000"/>
          <w:sz w:val="18"/>
          <w:szCs w:val="18"/>
        </w:rPr>
        <w:t xml:space="preserve"> ustawy </w:t>
      </w:r>
      <w:proofErr w:type="spellStart"/>
      <w:r w:rsidR="00C74740" w:rsidRPr="00084A20">
        <w:rPr>
          <w:color w:val="000000"/>
          <w:sz w:val="18"/>
          <w:szCs w:val="18"/>
        </w:rPr>
        <w:t>pzp</w:t>
      </w:r>
      <w:proofErr w:type="spellEnd"/>
      <w:r w:rsidR="008C3ACD" w:rsidRPr="00084A20">
        <w:rPr>
          <w:color w:val="000000"/>
          <w:sz w:val="18"/>
          <w:szCs w:val="18"/>
        </w:rPr>
        <w:t>;</w:t>
      </w:r>
    </w:p>
    <w:p w:rsidR="00BD7A2C" w:rsidRPr="00ED3104" w:rsidRDefault="00BD7A2C" w:rsidP="00BD7A2C">
      <w:pPr>
        <w:spacing w:before="26" w:after="0"/>
        <w:ind w:left="373"/>
        <w:jc w:val="both"/>
        <w:rPr>
          <w:color w:val="000000"/>
          <w:sz w:val="18"/>
          <w:szCs w:val="18"/>
        </w:rPr>
      </w:pPr>
      <w:r>
        <w:rPr>
          <w:color w:val="000000"/>
          <w:sz w:val="18"/>
          <w:szCs w:val="18"/>
        </w:rPr>
        <w:t xml:space="preserve">12) </w:t>
      </w:r>
      <w:r w:rsidRPr="00084A20">
        <w:rPr>
          <w:color w:val="000000"/>
          <w:sz w:val="18"/>
          <w:szCs w:val="18"/>
        </w:rPr>
        <w:t>Zamawiający nie przewiduje</w:t>
      </w:r>
      <w:r>
        <w:rPr>
          <w:color w:val="000000"/>
          <w:sz w:val="18"/>
          <w:szCs w:val="18"/>
        </w:rPr>
        <w:t xml:space="preserve"> udzielenie zaliczek na realizację zamówienia.</w:t>
      </w:r>
    </w:p>
    <w:p w:rsidR="006B687A" w:rsidRPr="00F501B5" w:rsidRDefault="006B687A" w:rsidP="008C3ACD">
      <w:pPr>
        <w:spacing w:before="26" w:after="0"/>
        <w:ind w:left="373"/>
        <w:rPr>
          <w:color w:val="000000"/>
          <w:sz w:val="20"/>
          <w:szCs w:val="20"/>
        </w:rPr>
      </w:pPr>
    </w:p>
    <w:p w:rsidR="004221B0" w:rsidRPr="00F501B5" w:rsidRDefault="004221B0" w:rsidP="003F4B7A">
      <w:pPr>
        <w:pStyle w:val="Nagwek1"/>
      </w:pPr>
      <w:r w:rsidRPr="00F501B5">
        <w:t>1</w:t>
      </w:r>
      <w:r w:rsidR="007D3613">
        <w:t>7</w:t>
      </w:r>
      <w:r w:rsidRPr="00F501B5">
        <w:t>) pouczenie o środkach ochrony prawnej przysługujących wykonawcy.</w:t>
      </w:r>
    </w:p>
    <w:p w:rsidR="00244DD6" w:rsidRPr="00F501B5" w:rsidRDefault="00244DD6" w:rsidP="00244DD6">
      <w:pPr>
        <w:spacing w:before="26" w:after="0"/>
        <w:ind w:left="373"/>
        <w:jc w:val="both"/>
        <w:rPr>
          <w:color w:val="000000"/>
          <w:sz w:val="18"/>
          <w:szCs w:val="18"/>
        </w:rPr>
      </w:pPr>
      <w:r w:rsidRPr="00F501B5">
        <w:rPr>
          <w:color w:val="000000"/>
          <w:sz w:val="18"/>
          <w:szCs w:val="18"/>
        </w:rPr>
        <w:t xml:space="preserve">Środki ochrony prawnej zawarte są w Rozdziale  2 ustawy </w:t>
      </w:r>
      <w:proofErr w:type="spellStart"/>
      <w:r w:rsidRPr="00F501B5">
        <w:rPr>
          <w:color w:val="000000"/>
          <w:sz w:val="18"/>
          <w:szCs w:val="18"/>
        </w:rPr>
        <w:t>pzp</w:t>
      </w:r>
      <w:proofErr w:type="spellEnd"/>
      <w:r w:rsidRPr="00F501B5">
        <w:rPr>
          <w:color w:val="000000"/>
          <w:sz w:val="18"/>
          <w:szCs w:val="18"/>
        </w:rPr>
        <w:t>, w tym:</w:t>
      </w:r>
    </w:p>
    <w:p w:rsidR="00244DD6" w:rsidRPr="00F501B5" w:rsidRDefault="00244DD6" w:rsidP="00244DD6">
      <w:pPr>
        <w:spacing w:before="26" w:after="0"/>
        <w:ind w:left="373"/>
        <w:jc w:val="both"/>
        <w:rPr>
          <w:color w:val="000000"/>
          <w:sz w:val="18"/>
          <w:szCs w:val="18"/>
        </w:rPr>
      </w:pPr>
      <w:r w:rsidRPr="00F501B5">
        <w:rPr>
          <w:color w:val="000000"/>
          <w:sz w:val="18"/>
          <w:szCs w:val="18"/>
        </w:rPr>
        <w:t>Art.513.Odwołanie przysługuje na:1)</w:t>
      </w:r>
      <w:r w:rsidR="00ED3104">
        <w:rPr>
          <w:color w:val="000000"/>
          <w:sz w:val="18"/>
          <w:szCs w:val="18"/>
        </w:rPr>
        <w:t xml:space="preserve"> </w:t>
      </w:r>
      <w:r w:rsidRPr="00F501B5">
        <w:rPr>
          <w:color w:val="000000"/>
          <w:sz w:val="18"/>
          <w:szCs w:val="18"/>
        </w:rPr>
        <w:t>niezgodną z przepisami ustawy czynność zamawiającego, podjętą w postępowaniu o udzielenie zamówienia, o zawarcie umowy ramowej, dynamicznym systemie zakupów, systemie kwalifikowania wykonawców lub konkursie, w tym na projektowane postanowienie umowy;</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 xml:space="preserve">zaniechanie czynności w postępowaniu o </w:t>
      </w:r>
      <w:r w:rsidRPr="00F501B5">
        <w:rPr>
          <w:color w:val="000000"/>
          <w:sz w:val="18"/>
          <w:szCs w:val="18"/>
        </w:rPr>
        <w:lastRenderedPageBreak/>
        <w:t>udzielenie zamówienia, o zawarcie umowy ramowej, dynamicznym systemie zakupów, systemie kwalifikowania wykonawców lub konkursie, do której zamawiający był obowiązany na podstawie ustawy;</w:t>
      </w:r>
      <w:r w:rsidR="00ED3104">
        <w:rPr>
          <w:color w:val="000000"/>
          <w:sz w:val="18"/>
          <w:szCs w:val="18"/>
        </w:rPr>
        <w:t xml:space="preserve"> </w:t>
      </w:r>
      <w:r w:rsidRPr="00F501B5">
        <w:rPr>
          <w:color w:val="000000"/>
          <w:sz w:val="18"/>
          <w:szCs w:val="18"/>
        </w:rPr>
        <w:t>3)</w:t>
      </w:r>
      <w:r w:rsidR="00ED3104">
        <w:rPr>
          <w:color w:val="000000"/>
          <w:sz w:val="18"/>
          <w:szCs w:val="18"/>
        </w:rPr>
        <w:t xml:space="preserve"> </w:t>
      </w:r>
      <w:r w:rsidRPr="00F501B5">
        <w:rPr>
          <w:color w:val="000000"/>
          <w:sz w:val="18"/>
          <w:szCs w:val="18"/>
        </w:rPr>
        <w:t>zaniechanie przeprowadzenia postępowania o udzielenie zamówienia lub zorganizowania konkursu na podstawie ustawy, mimo że zamawiający był do tego obowiązany.</w:t>
      </w:r>
    </w:p>
    <w:p w:rsidR="00244DD6" w:rsidRPr="00F501B5" w:rsidRDefault="00244DD6" w:rsidP="00244DD6">
      <w:pPr>
        <w:spacing w:before="26" w:after="0"/>
        <w:ind w:left="373"/>
        <w:jc w:val="both"/>
        <w:rPr>
          <w:color w:val="000000"/>
          <w:sz w:val="18"/>
          <w:szCs w:val="18"/>
        </w:rPr>
      </w:pPr>
      <w:r w:rsidRPr="00F501B5">
        <w:rPr>
          <w:color w:val="000000"/>
          <w:sz w:val="18"/>
          <w:szCs w:val="18"/>
        </w:rPr>
        <w:t xml:space="preserve">Art.514.1. Odwołanie wnosi się do Prezesa Izby. </w:t>
      </w:r>
    </w:p>
    <w:p w:rsidR="00FD72BE" w:rsidRPr="00F501B5" w:rsidRDefault="00244DD6" w:rsidP="00244DD6">
      <w:pPr>
        <w:spacing w:before="26" w:after="0"/>
        <w:ind w:left="373"/>
        <w:jc w:val="both"/>
        <w:rPr>
          <w:color w:val="000000"/>
          <w:sz w:val="18"/>
          <w:szCs w:val="18"/>
        </w:rPr>
      </w:pPr>
      <w:r w:rsidRPr="00F501B5">
        <w:rPr>
          <w:color w:val="000000"/>
          <w:sz w:val="18"/>
          <w:szCs w:val="18"/>
        </w:rPr>
        <w:t>Art.515.1. Odwołanie wnosi się:</w:t>
      </w:r>
      <w:r w:rsidR="00ED3104">
        <w:rPr>
          <w:color w:val="000000"/>
          <w:sz w:val="18"/>
          <w:szCs w:val="18"/>
        </w:rPr>
        <w:t xml:space="preserve"> </w:t>
      </w:r>
      <w:r w:rsidRPr="00F501B5">
        <w:rPr>
          <w:color w:val="000000"/>
          <w:sz w:val="18"/>
          <w:szCs w:val="18"/>
        </w:rPr>
        <w:t>1)</w:t>
      </w:r>
      <w:r w:rsidR="00ED3104">
        <w:rPr>
          <w:color w:val="000000"/>
          <w:sz w:val="18"/>
          <w:szCs w:val="18"/>
        </w:rPr>
        <w:t xml:space="preserve"> </w:t>
      </w:r>
      <w:r w:rsidRPr="00F501B5">
        <w:rPr>
          <w:color w:val="000000"/>
          <w:sz w:val="18"/>
          <w:szCs w:val="18"/>
        </w:rPr>
        <w:t>w przypadku zamówień, których wartość jest równa albo przekracza progi unijne, w terminie: a)</w:t>
      </w:r>
      <w:r w:rsidR="00ED3104">
        <w:rPr>
          <w:color w:val="000000"/>
          <w:sz w:val="18"/>
          <w:szCs w:val="18"/>
        </w:rPr>
        <w:t xml:space="preserve"> </w:t>
      </w:r>
      <w:r w:rsidRPr="00F501B5">
        <w:rPr>
          <w:color w:val="000000"/>
          <w:sz w:val="18"/>
          <w:szCs w:val="18"/>
        </w:rPr>
        <w:t>10</w:t>
      </w:r>
      <w:r w:rsidR="00ED3104">
        <w:rPr>
          <w:color w:val="000000"/>
          <w:sz w:val="18"/>
          <w:szCs w:val="18"/>
        </w:rPr>
        <w:t xml:space="preserve"> </w:t>
      </w:r>
      <w:r w:rsidRPr="00F501B5">
        <w:rPr>
          <w:color w:val="000000"/>
          <w:sz w:val="18"/>
          <w:szCs w:val="18"/>
        </w:rPr>
        <w:t>dni od dnia przekazania informacji o czynności zamawiającego stanowiącej podstawę jego wniesienia, jeżeli informacja została przekazana przy użyciu środków komunikacji elektronicznej, b)</w:t>
      </w:r>
      <w:r w:rsidR="00ED3104">
        <w:rPr>
          <w:color w:val="000000"/>
          <w:sz w:val="18"/>
          <w:szCs w:val="18"/>
        </w:rPr>
        <w:t xml:space="preserve"> </w:t>
      </w:r>
      <w:r w:rsidRPr="00F501B5">
        <w:rPr>
          <w:color w:val="000000"/>
          <w:sz w:val="18"/>
          <w:szCs w:val="18"/>
        </w:rPr>
        <w:t>15</w:t>
      </w:r>
      <w:r w:rsidR="00ED3104">
        <w:rPr>
          <w:color w:val="000000"/>
          <w:sz w:val="18"/>
          <w:szCs w:val="18"/>
        </w:rPr>
        <w:t xml:space="preserve"> </w:t>
      </w:r>
      <w:r w:rsidRPr="00F501B5">
        <w:rPr>
          <w:color w:val="000000"/>
          <w:sz w:val="18"/>
          <w:szCs w:val="18"/>
        </w:rPr>
        <w:t>dni od dnia przekazania informacji o czynności zamawiającego stanowiącej podstawę jego wniesienia, jeżeli informacja została przekazana w sposób inny niż określony w lit.</w:t>
      </w:r>
      <w:r w:rsidR="00ED3104">
        <w:rPr>
          <w:color w:val="000000"/>
          <w:sz w:val="18"/>
          <w:szCs w:val="18"/>
        </w:rPr>
        <w:t xml:space="preserve"> </w:t>
      </w:r>
      <w:r w:rsidRPr="00F501B5">
        <w:rPr>
          <w:color w:val="000000"/>
          <w:sz w:val="18"/>
          <w:szCs w:val="18"/>
        </w:rPr>
        <w:t>a;</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w przypadku zamówień, których wartość jest mniejsza niż progi unijne, w terminie: a)</w:t>
      </w:r>
      <w:r w:rsidR="00ED3104">
        <w:rPr>
          <w:color w:val="000000"/>
          <w:sz w:val="18"/>
          <w:szCs w:val="18"/>
        </w:rPr>
        <w:t xml:space="preserve"> </w:t>
      </w:r>
      <w:r w:rsidRPr="00F501B5">
        <w:rPr>
          <w:color w:val="000000"/>
          <w:sz w:val="18"/>
          <w:szCs w:val="18"/>
        </w:rPr>
        <w:t>5dni od dnia przekazania informacji o czynności zamawiającego stanowiącej podstawę jego wniesienia, jeżeli informacja została przekazana przy użyciu środków komunikacji elektronicznej, b)</w:t>
      </w:r>
      <w:r w:rsidR="00ED3104">
        <w:rPr>
          <w:color w:val="000000"/>
          <w:sz w:val="18"/>
          <w:szCs w:val="18"/>
        </w:rPr>
        <w:t xml:space="preserve"> </w:t>
      </w:r>
      <w:r w:rsidRPr="00F501B5">
        <w:rPr>
          <w:color w:val="000000"/>
          <w:sz w:val="18"/>
          <w:szCs w:val="18"/>
        </w:rPr>
        <w:t>10</w:t>
      </w:r>
      <w:r w:rsidR="00ED3104">
        <w:rPr>
          <w:color w:val="000000"/>
          <w:sz w:val="18"/>
          <w:szCs w:val="18"/>
        </w:rPr>
        <w:t xml:space="preserve"> </w:t>
      </w:r>
      <w:r w:rsidRPr="00F501B5">
        <w:rPr>
          <w:color w:val="000000"/>
          <w:sz w:val="18"/>
          <w:szCs w:val="18"/>
        </w:rPr>
        <w:t>dni od dnia przekazania informacji o czynności zamawiającego stanowiącej podstawę jego wniesienia, jeżeli informacja została przekazana w sposób inny niż określony w</w:t>
      </w:r>
      <w:r w:rsidR="00ED3104">
        <w:rPr>
          <w:color w:val="000000"/>
          <w:sz w:val="18"/>
          <w:szCs w:val="18"/>
        </w:rPr>
        <w:t xml:space="preserve"> </w:t>
      </w:r>
      <w:r w:rsidRPr="00F501B5">
        <w:rPr>
          <w:color w:val="000000"/>
          <w:sz w:val="18"/>
          <w:szCs w:val="18"/>
        </w:rPr>
        <w:t>lit.</w:t>
      </w:r>
      <w:r w:rsidR="00ED3104">
        <w:rPr>
          <w:color w:val="000000"/>
          <w:sz w:val="18"/>
          <w:szCs w:val="18"/>
        </w:rPr>
        <w:t xml:space="preserve"> </w:t>
      </w:r>
      <w:r w:rsidRPr="00F501B5">
        <w:rPr>
          <w:color w:val="000000"/>
          <w:sz w:val="18"/>
          <w:szCs w:val="18"/>
        </w:rPr>
        <w:t>a.</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Odwołanie wobec treści ogłoszenia wszczynającego postępowanie o udzielenie zamówienia lub konkurs lub wobec treści dokumentów zamówienia wnosi się wterminie:1)10</w:t>
      </w:r>
      <w:r w:rsidR="00ED3104">
        <w:rPr>
          <w:color w:val="000000"/>
          <w:sz w:val="18"/>
          <w:szCs w:val="18"/>
        </w:rPr>
        <w:t xml:space="preserve"> </w:t>
      </w:r>
      <w:r w:rsidRPr="00F501B5">
        <w:rPr>
          <w:color w:val="000000"/>
          <w:sz w:val="18"/>
          <w:szCs w:val="18"/>
        </w:rPr>
        <w:t>dni od dnia publikacji ogłoszenia w Dzienniku Urzędowym Unii Europejskiej lub zamieszczenia dokumentów zamówienia na stronie internetowej, w przypadku zamówień, których wartość jest równa albo przekracza progi unijne;</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5</w:t>
      </w:r>
      <w:r w:rsidR="00ED3104">
        <w:rPr>
          <w:color w:val="000000"/>
          <w:sz w:val="18"/>
          <w:szCs w:val="18"/>
        </w:rPr>
        <w:t xml:space="preserve"> </w:t>
      </w:r>
      <w:r w:rsidRPr="00F501B5">
        <w:rPr>
          <w:color w:val="000000"/>
          <w:sz w:val="18"/>
          <w:szCs w:val="18"/>
        </w:rPr>
        <w:t>dni od dnia zamieszczenia ogłoszenia w Biuletynie Zamówień Publicznych lub dokumentów zamówienia na stronie internetowej, w przypadku zamówień, których wartość jest mniejsza niż progi unijne.</w:t>
      </w:r>
      <w:r w:rsidR="00ED3104">
        <w:rPr>
          <w:color w:val="000000"/>
          <w:sz w:val="18"/>
          <w:szCs w:val="18"/>
        </w:rPr>
        <w:t xml:space="preserve"> </w:t>
      </w:r>
      <w:r w:rsidRPr="00F501B5">
        <w:rPr>
          <w:color w:val="000000"/>
          <w:sz w:val="18"/>
          <w:szCs w:val="18"/>
        </w:rPr>
        <w:t>3.Odwołanie w przypadkach innych niż określone w</w:t>
      </w:r>
      <w:r w:rsidR="00ED3104">
        <w:rPr>
          <w:color w:val="000000"/>
          <w:sz w:val="18"/>
          <w:szCs w:val="18"/>
        </w:rPr>
        <w:t xml:space="preserve"> </w:t>
      </w:r>
      <w:r w:rsidRPr="00F501B5">
        <w:rPr>
          <w:color w:val="000000"/>
          <w:sz w:val="18"/>
          <w:szCs w:val="18"/>
        </w:rPr>
        <w:t>ust.</w:t>
      </w:r>
      <w:r w:rsidR="00ED3104">
        <w:rPr>
          <w:color w:val="000000"/>
          <w:sz w:val="18"/>
          <w:szCs w:val="18"/>
        </w:rPr>
        <w:t xml:space="preserve"> </w:t>
      </w:r>
      <w:r w:rsidRPr="00F501B5">
        <w:rPr>
          <w:color w:val="000000"/>
          <w:sz w:val="18"/>
          <w:szCs w:val="18"/>
        </w:rPr>
        <w:t>1 i2</w:t>
      </w:r>
      <w:r w:rsidR="00ED3104">
        <w:rPr>
          <w:color w:val="000000"/>
          <w:sz w:val="18"/>
          <w:szCs w:val="18"/>
        </w:rPr>
        <w:t xml:space="preserve"> </w:t>
      </w:r>
      <w:r w:rsidRPr="00F501B5">
        <w:rPr>
          <w:color w:val="000000"/>
          <w:sz w:val="18"/>
          <w:szCs w:val="18"/>
        </w:rPr>
        <w:t>wnosi się wterminie:1)10</w:t>
      </w:r>
      <w:r w:rsidR="00ED3104">
        <w:rPr>
          <w:color w:val="000000"/>
          <w:sz w:val="18"/>
          <w:szCs w:val="18"/>
        </w:rPr>
        <w:t xml:space="preserve"> </w:t>
      </w:r>
      <w:r w:rsidRPr="00F501B5">
        <w:rPr>
          <w:color w:val="000000"/>
          <w:sz w:val="18"/>
          <w:szCs w:val="18"/>
        </w:rPr>
        <w:t>dni od dnia, w którym powzięto lub przy zachowaniu należytej staranności można było powziąć wiadomość o okolicznościach stanowiących podstawę jego wniesienia, w przypadku zamówień, których wartość jest równa albo przekracza progi unijne;</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5</w:t>
      </w:r>
      <w:r w:rsidR="00ED3104">
        <w:rPr>
          <w:color w:val="000000"/>
          <w:sz w:val="18"/>
          <w:szCs w:val="18"/>
        </w:rPr>
        <w:t xml:space="preserve"> </w:t>
      </w:r>
      <w:r w:rsidRPr="00F501B5">
        <w:rPr>
          <w:color w:val="000000"/>
          <w:sz w:val="18"/>
          <w:szCs w:val="18"/>
        </w:rPr>
        <w:t>dni od dnia, w którym powzięto lub przy zachowaniu należytej staranności można było powziąć wiadomość o okolicznościach stanowiących podstawę jego wniesienia, w przypadku zamówień, których wartość jest mniejsza niż progi unijne.</w:t>
      </w:r>
      <w:r w:rsidR="00ED3104">
        <w:rPr>
          <w:color w:val="000000"/>
          <w:sz w:val="18"/>
          <w:szCs w:val="18"/>
        </w:rPr>
        <w:t xml:space="preserve"> </w:t>
      </w:r>
      <w:r w:rsidRPr="00F501B5">
        <w:rPr>
          <w:color w:val="000000"/>
          <w:sz w:val="18"/>
          <w:szCs w:val="18"/>
        </w:rPr>
        <w:t>4.Jeżeli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wterminie:1)</w:t>
      </w:r>
      <w:r w:rsidR="00ED3104">
        <w:rPr>
          <w:color w:val="000000"/>
          <w:sz w:val="18"/>
          <w:szCs w:val="18"/>
        </w:rPr>
        <w:t xml:space="preserve"> </w:t>
      </w:r>
      <w:r w:rsidRPr="00F501B5">
        <w:rPr>
          <w:color w:val="000000"/>
          <w:sz w:val="18"/>
          <w:szCs w:val="18"/>
        </w:rPr>
        <w:t>15dni od dnia zamieszczenia w Biuletynie Zamówień Publicznych ogłoszenia o wyniku postępowania albo 30</w:t>
      </w:r>
      <w:r w:rsidR="00ED3104">
        <w:rPr>
          <w:color w:val="000000"/>
          <w:sz w:val="18"/>
          <w:szCs w:val="18"/>
        </w:rPr>
        <w:t xml:space="preserve"> </w:t>
      </w:r>
      <w:r w:rsidRPr="00F501B5">
        <w:rPr>
          <w:color w:val="000000"/>
          <w:sz w:val="18"/>
          <w:szCs w:val="18"/>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6miesięcy od dnia zawarcia umowy, jeżeli zamawiający: a)</w:t>
      </w:r>
      <w:r w:rsidR="00ED3104">
        <w:rPr>
          <w:color w:val="000000"/>
          <w:sz w:val="18"/>
          <w:szCs w:val="18"/>
        </w:rPr>
        <w:t xml:space="preserve"> </w:t>
      </w:r>
      <w:r w:rsidRPr="00F501B5">
        <w:rPr>
          <w:color w:val="000000"/>
          <w:sz w:val="18"/>
          <w:szCs w:val="18"/>
        </w:rPr>
        <w:t>nie opublikował w Dzienniku Urzędowym Unii Europejskiej ogłoszenia o udzieleniu zamówienia albo b)</w:t>
      </w:r>
      <w:r w:rsidR="00ED3104">
        <w:rPr>
          <w:color w:val="000000"/>
          <w:sz w:val="18"/>
          <w:szCs w:val="18"/>
        </w:rPr>
        <w:t xml:space="preserve"> </w:t>
      </w:r>
      <w:r w:rsidRPr="00F501B5">
        <w:rPr>
          <w:color w:val="000000"/>
          <w:sz w:val="18"/>
          <w:szCs w:val="18"/>
        </w:rPr>
        <w:t>opublikował w Dzienniku Urzędowym Unii Europejskiej ogłoszenie o udzieleniu zamówienia, które nie zawiera uzasadnienia udzielenia zamówienia w trybie negocjacji bez ogłoszenia albo zamówienia z wolnej ręki;</w:t>
      </w:r>
      <w:r w:rsidR="00ED3104">
        <w:rPr>
          <w:color w:val="000000"/>
          <w:sz w:val="18"/>
          <w:szCs w:val="18"/>
        </w:rPr>
        <w:t xml:space="preserve"> </w:t>
      </w:r>
      <w:r w:rsidRPr="00F501B5">
        <w:rPr>
          <w:color w:val="000000"/>
          <w:sz w:val="18"/>
          <w:szCs w:val="18"/>
        </w:rPr>
        <w:t>3)</w:t>
      </w:r>
      <w:r w:rsidR="00ED3104">
        <w:rPr>
          <w:color w:val="000000"/>
          <w:sz w:val="18"/>
          <w:szCs w:val="18"/>
        </w:rPr>
        <w:t xml:space="preserve"> </w:t>
      </w:r>
      <w:r w:rsidRPr="00F501B5">
        <w:rPr>
          <w:color w:val="000000"/>
          <w:sz w:val="18"/>
          <w:szCs w:val="18"/>
        </w:rPr>
        <w:t>miesiąca od dnia zawarcia umowy, jeżeli zamawiający: a)</w:t>
      </w:r>
      <w:r w:rsidR="00ED3104">
        <w:rPr>
          <w:color w:val="000000"/>
          <w:sz w:val="18"/>
          <w:szCs w:val="18"/>
        </w:rPr>
        <w:t xml:space="preserve"> </w:t>
      </w:r>
      <w:r w:rsidRPr="00F501B5">
        <w:rPr>
          <w:color w:val="000000"/>
          <w:sz w:val="18"/>
          <w:szCs w:val="18"/>
        </w:rPr>
        <w:t>nie zamieścił w Biuletynie Zamówień Publicznych ogłoszenia o wyniku postępowania albo b)</w:t>
      </w:r>
      <w:r w:rsidR="00ED3104">
        <w:rPr>
          <w:color w:val="000000"/>
          <w:sz w:val="18"/>
          <w:szCs w:val="18"/>
        </w:rPr>
        <w:t xml:space="preserve"> </w:t>
      </w:r>
      <w:r w:rsidRPr="00F501B5">
        <w:rPr>
          <w:color w:val="000000"/>
          <w:sz w:val="18"/>
          <w:szCs w:val="18"/>
        </w:rPr>
        <w:t>zamieścił w Biuletynie Zamówień Publicznych ogłoszenie o wyniku postępowania, które nie zawiera uzasadnienia udzielenia zamówienia w trybie negocjacji bez ogłoszenia albo zamówienia z wolnej ręki.</w:t>
      </w:r>
    </w:p>
    <w:p w:rsidR="00244DD6" w:rsidRDefault="00244DD6" w:rsidP="008C3ACD">
      <w:pPr>
        <w:spacing w:before="26" w:after="0"/>
        <w:ind w:left="373"/>
        <w:rPr>
          <w:color w:val="000000"/>
          <w:sz w:val="20"/>
          <w:szCs w:val="20"/>
        </w:rPr>
      </w:pPr>
    </w:p>
    <w:sectPr w:rsidR="00244DD6">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183" w:rsidRDefault="00A84183" w:rsidP="009B08C3">
      <w:pPr>
        <w:spacing w:after="0" w:line="240" w:lineRule="auto"/>
      </w:pPr>
      <w:r>
        <w:separator/>
      </w:r>
    </w:p>
  </w:endnote>
  <w:endnote w:type="continuationSeparator" w:id="0">
    <w:p w:rsidR="00A84183" w:rsidRDefault="00A84183" w:rsidP="009B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576524"/>
      <w:docPartObj>
        <w:docPartGallery w:val="Page Numbers (Bottom of Page)"/>
        <w:docPartUnique/>
      </w:docPartObj>
    </w:sdtPr>
    <w:sdtEndPr/>
    <w:sdtContent>
      <w:p w:rsidR="00732F7C" w:rsidRDefault="00732F7C">
        <w:pPr>
          <w:pStyle w:val="Stopka"/>
          <w:jc w:val="right"/>
        </w:pPr>
        <w:r w:rsidRPr="009B08C3">
          <w:rPr>
            <w:sz w:val="16"/>
            <w:szCs w:val="16"/>
          </w:rPr>
          <w:fldChar w:fldCharType="begin"/>
        </w:r>
        <w:r w:rsidRPr="009B08C3">
          <w:rPr>
            <w:sz w:val="16"/>
            <w:szCs w:val="16"/>
          </w:rPr>
          <w:instrText>PAGE   \* MERGEFORMAT</w:instrText>
        </w:r>
        <w:r w:rsidRPr="009B08C3">
          <w:rPr>
            <w:sz w:val="16"/>
            <w:szCs w:val="16"/>
          </w:rPr>
          <w:fldChar w:fldCharType="separate"/>
        </w:r>
        <w:r w:rsidR="0025344F">
          <w:rPr>
            <w:noProof/>
            <w:sz w:val="16"/>
            <w:szCs w:val="16"/>
          </w:rPr>
          <w:t>4</w:t>
        </w:r>
        <w:r w:rsidRPr="009B08C3">
          <w:rPr>
            <w:sz w:val="16"/>
            <w:szCs w:val="16"/>
          </w:rPr>
          <w:fldChar w:fldCharType="end"/>
        </w:r>
      </w:p>
    </w:sdtContent>
  </w:sdt>
  <w:p w:rsidR="00732F7C" w:rsidRDefault="00732F7C">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183" w:rsidRDefault="00A84183" w:rsidP="009B08C3">
      <w:pPr>
        <w:spacing w:after="0" w:line="240" w:lineRule="auto"/>
      </w:pPr>
      <w:r>
        <w:separator/>
      </w:r>
    </w:p>
  </w:footnote>
  <w:footnote w:type="continuationSeparator" w:id="0">
    <w:p w:rsidR="00A84183" w:rsidRDefault="00A84183" w:rsidP="009B0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29ED"/>
    <w:multiLevelType w:val="hybridMultilevel"/>
    <w:tmpl w:val="68449152"/>
    <w:lvl w:ilvl="0" w:tplc="0A34B64C">
      <w:start w:val="1"/>
      <w:numFmt w:val="lowerLetter"/>
      <w:lvlText w:val="%1."/>
      <w:lvlJc w:val="left"/>
      <w:pPr>
        <w:ind w:left="785" w:hanging="360"/>
      </w:pPr>
      <w:rPr>
        <w:rFonts w:hint="default"/>
      </w:rPr>
    </w:lvl>
    <w:lvl w:ilvl="1" w:tplc="44829692">
      <w:start w:val="1"/>
      <w:numFmt w:val="decimal"/>
      <w:suff w:val="space"/>
      <w:lvlText w:val="%2."/>
      <w:lvlJc w:val="left"/>
      <w:pPr>
        <w:ind w:left="1080" w:hanging="360"/>
      </w:pPr>
      <w:rPr>
        <w:rFonts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15:restartNumberingAfterBreak="0">
    <w:nsid w:val="062C7290"/>
    <w:multiLevelType w:val="hybridMultilevel"/>
    <w:tmpl w:val="A9E06F54"/>
    <w:lvl w:ilvl="0" w:tplc="AC3C24C6">
      <w:start w:val="4"/>
      <w:numFmt w:val="decimal"/>
      <w:suff w:val="space"/>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934C8"/>
    <w:multiLevelType w:val="multilevel"/>
    <w:tmpl w:val="8A320AD4"/>
    <w:lvl w:ilvl="0">
      <w:start w:val="3"/>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7BA1A7D"/>
    <w:multiLevelType w:val="hybridMultilevel"/>
    <w:tmpl w:val="077A23C0"/>
    <w:lvl w:ilvl="0" w:tplc="B3CC24DA">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 w15:restartNumberingAfterBreak="0">
    <w:nsid w:val="07C70B50"/>
    <w:multiLevelType w:val="hybridMultilevel"/>
    <w:tmpl w:val="6F848AA6"/>
    <w:lvl w:ilvl="0" w:tplc="04150017">
      <w:start w:val="1"/>
      <w:numFmt w:val="lowerLetter"/>
      <w:lvlText w:val="%1)"/>
      <w:lvlJc w:val="left"/>
      <w:pPr>
        <w:ind w:left="720" w:hanging="360"/>
      </w:pPr>
    </w:lvl>
    <w:lvl w:ilvl="1" w:tplc="3320D434">
      <w:start w:val="1"/>
      <w:numFmt w:val="lowerLetter"/>
      <w:suff w:val="space"/>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640779"/>
    <w:multiLevelType w:val="hybridMultilevel"/>
    <w:tmpl w:val="86422E4A"/>
    <w:lvl w:ilvl="0" w:tplc="04150017">
      <w:start w:val="1"/>
      <w:numFmt w:val="lowerLetter"/>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 w15:restartNumberingAfterBreak="0">
    <w:nsid w:val="09831BEE"/>
    <w:multiLevelType w:val="hybridMultilevel"/>
    <w:tmpl w:val="5B0EC10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F474337"/>
    <w:multiLevelType w:val="hybridMultilevel"/>
    <w:tmpl w:val="BB3A3124"/>
    <w:lvl w:ilvl="0" w:tplc="7C0EA15E">
      <w:start w:val="10"/>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0F76E6"/>
    <w:multiLevelType w:val="hybridMultilevel"/>
    <w:tmpl w:val="B94085F8"/>
    <w:lvl w:ilvl="0" w:tplc="C226A216">
      <w:start w:val="6"/>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A72453"/>
    <w:multiLevelType w:val="hybridMultilevel"/>
    <w:tmpl w:val="73E485F6"/>
    <w:lvl w:ilvl="0" w:tplc="14D0D322">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0" w15:restartNumberingAfterBreak="0">
    <w:nsid w:val="194B7AEF"/>
    <w:multiLevelType w:val="hybridMultilevel"/>
    <w:tmpl w:val="7D606098"/>
    <w:lvl w:ilvl="0" w:tplc="0BAAD85C">
      <w:start w:val="1"/>
      <w:numFmt w:val="decimal"/>
      <w:suff w:val="space"/>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B8B4EED"/>
    <w:multiLevelType w:val="hybridMultilevel"/>
    <w:tmpl w:val="2CE25E30"/>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6F5879"/>
    <w:multiLevelType w:val="hybridMultilevel"/>
    <w:tmpl w:val="68841EC8"/>
    <w:lvl w:ilvl="0" w:tplc="04150017">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DF90AE7"/>
    <w:multiLevelType w:val="hybridMultilevel"/>
    <w:tmpl w:val="ADD680EC"/>
    <w:lvl w:ilvl="0" w:tplc="280217B4">
      <w:start w:val="1"/>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E234F26"/>
    <w:multiLevelType w:val="hybridMultilevel"/>
    <w:tmpl w:val="BA12DEB8"/>
    <w:lvl w:ilvl="0" w:tplc="F266FB5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3F448C"/>
    <w:multiLevelType w:val="hybridMultilevel"/>
    <w:tmpl w:val="CCAC7D2C"/>
    <w:lvl w:ilvl="0" w:tplc="A288E67C">
      <w:start w:val="1"/>
      <w:numFmt w:val="decimal"/>
      <w:suff w:val="space"/>
      <w:lvlText w:val="%1."/>
      <w:lvlJc w:val="left"/>
      <w:pPr>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8F036E"/>
    <w:multiLevelType w:val="hybridMultilevel"/>
    <w:tmpl w:val="5FE06B50"/>
    <w:lvl w:ilvl="0" w:tplc="6244659A">
      <w:start w:val="1"/>
      <w:numFmt w:val="decimal"/>
      <w:suff w:val="space"/>
      <w:lvlText w:val="%1)"/>
      <w:lvlJc w:val="left"/>
      <w:pPr>
        <w:ind w:left="360" w:hanging="360"/>
      </w:pPr>
      <w:rPr>
        <w:rFonts w:hint="default"/>
        <w:b w:val="0"/>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7" w15:restartNumberingAfterBreak="0">
    <w:nsid w:val="26DB571E"/>
    <w:multiLevelType w:val="multilevel"/>
    <w:tmpl w:val="E2BAA60C"/>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2840670D"/>
    <w:multiLevelType w:val="hybridMultilevel"/>
    <w:tmpl w:val="E45A04E8"/>
    <w:lvl w:ilvl="0" w:tplc="0898100A">
      <w:start w:val="1"/>
      <w:numFmt w:val="decimal"/>
      <w:suff w:val="space"/>
      <w:lvlText w:val="%1."/>
      <w:lvlJc w:val="left"/>
      <w:pPr>
        <w:ind w:left="360" w:hanging="360"/>
      </w:pPr>
      <w:rPr>
        <w:rFonts w:hint="default"/>
        <w:b w:val="0"/>
      </w:rPr>
    </w:lvl>
    <w:lvl w:ilvl="1" w:tplc="C9DA24A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9986D32"/>
    <w:multiLevelType w:val="hybridMultilevel"/>
    <w:tmpl w:val="BE569E08"/>
    <w:lvl w:ilvl="0" w:tplc="42924A2A">
      <w:start w:val="1"/>
      <w:numFmt w:val="decimal"/>
      <w:suff w:val="space"/>
      <w:lvlText w:val="%1."/>
      <w:lvlJc w:val="left"/>
      <w:pPr>
        <w:ind w:left="720" w:hanging="360"/>
      </w:pPr>
      <w:rPr>
        <w:rFonts w:hint="default"/>
      </w:rPr>
    </w:lvl>
    <w:lvl w:ilvl="1" w:tplc="D9705A28">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B9D69F8"/>
    <w:multiLevelType w:val="hybridMultilevel"/>
    <w:tmpl w:val="17B02F68"/>
    <w:lvl w:ilvl="0" w:tplc="A2BEC892">
      <w:start w:val="1"/>
      <w:numFmt w:val="decimal"/>
      <w:suff w:val="space"/>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DE748A"/>
    <w:multiLevelType w:val="hybridMultilevel"/>
    <w:tmpl w:val="554CD49E"/>
    <w:lvl w:ilvl="0" w:tplc="5BF08A98">
      <w:start w:val="9"/>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9E3DB0"/>
    <w:multiLevelType w:val="hybridMultilevel"/>
    <w:tmpl w:val="0616CC54"/>
    <w:lvl w:ilvl="0" w:tplc="65722BA6">
      <w:start w:val="13"/>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D816F8"/>
    <w:multiLevelType w:val="singleLevel"/>
    <w:tmpl w:val="F4F28ACE"/>
    <w:lvl w:ilvl="0">
      <w:start w:val="1"/>
      <w:numFmt w:val="decimal"/>
      <w:suff w:val="space"/>
      <w:lvlText w:val="%1."/>
      <w:lvlJc w:val="left"/>
      <w:pPr>
        <w:ind w:left="720" w:hanging="360"/>
      </w:pPr>
      <w:rPr>
        <w:rFonts w:hint="default"/>
      </w:rPr>
    </w:lvl>
  </w:abstractNum>
  <w:abstractNum w:abstractNumId="24" w15:restartNumberingAfterBreak="0">
    <w:nsid w:val="37B01659"/>
    <w:multiLevelType w:val="hybridMultilevel"/>
    <w:tmpl w:val="057A64EC"/>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F709A7"/>
    <w:multiLevelType w:val="hybridMultilevel"/>
    <w:tmpl w:val="2FA8BA22"/>
    <w:lvl w:ilvl="0" w:tplc="62E2E702">
      <w:start w:val="7"/>
      <w:numFmt w:val="decimal"/>
      <w:suff w:val="space"/>
      <w:lvlText w:val="%1."/>
      <w:lvlJc w:val="left"/>
      <w:pPr>
        <w:ind w:left="360" w:hanging="360"/>
      </w:pPr>
      <w:rPr>
        <w:rFonts w:hint="default"/>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38A34F1"/>
    <w:multiLevelType w:val="hybridMultilevel"/>
    <w:tmpl w:val="FF143D74"/>
    <w:lvl w:ilvl="0" w:tplc="0898100A">
      <w:start w:val="1"/>
      <w:numFmt w:val="decimal"/>
      <w:suff w:val="space"/>
      <w:lvlText w:val="%1."/>
      <w:lvlJc w:val="left"/>
      <w:pPr>
        <w:ind w:left="360" w:hanging="360"/>
      </w:pPr>
      <w:rPr>
        <w:rFonts w:hint="default"/>
        <w:b w:val="0"/>
      </w:rPr>
    </w:lvl>
    <w:lvl w:ilvl="1" w:tplc="2D242508">
      <w:start w:val="1"/>
      <w:numFmt w:val="decimal"/>
      <w:suff w:val="space"/>
      <w:lvlText w:val="%2)"/>
      <w:lvlJc w:val="left"/>
      <w:pPr>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8F365A7"/>
    <w:multiLevelType w:val="hybridMultilevel"/>
    <w:tmpl w:val="52061062"/>
    <w:lvl w:ilvl="0" w:tplc="E58601C4">
      <w:start w:val="1"/>
      <w:numFmt w:val="lowerLetter"/>
      <w:lvlText w:val="%1)"/>
      <w:lvlJc w:val="left"/>
      <w:pPr>
        <w:ind w:left="720" w:hanging="360"/>
      </w:pPr>
      <w:rPr>
        <w:rFonts w:ascii="Times New Roman" w:eastAsia="Times New Roman" w:hAnsi="Times New Roman" w:cs="Times New Roman"/>
        <w:color w:val="auto"/>
        <w:sz w:val="22"/>
      </w:rPr>
    </w:lvl>
    <w:lvl w:ilvl="1" w:tplc="63D2F414">
      <w:start w:val="1"/>
      <w:numFmt w:val="lowerLetter"/>
      <w:suff w:val="space"/>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087CF7"/>
    <w:multiLevelType w:val="singleLevel"/>
    <w:tmpl w:val="28688032"/>
    <w:lvl w:ilvl="0">
      <w:start w:val="1"/>
      <w:numFmt w:val="decimal"/>
      <w:suff w:val="space"/>
      <w:lvlText w:val="%1."/>
      <w:lvlJc w:val="left"/>
      <w:pPr>
        <w:ind w:left="5040" w:hanging="360"/>
      </w:pPr>
      <w:rPr>
        <w:rFonts w:hint="default"/>
        <w:i w:val="0"/>
      </w:rPr>
    </w:lvl>
  </w:abstractNum>
  <w:abstractNum w:abstractNumId="29" w15:restartNumberingAfterBreak="0">
    <w:nsid w:val="497430DB"/>
    <w:multiLevelType w:val="hybridMultilevel"/>
    <w:tmpl w:val="8A58D598"/>
    <w:lvl w:ilvl="0" w:tplc="44689F36">
      <w:start w:val="1"/>
      <w:numFmt w:val="decimal"/>
      <w:suff w:val="space"/>
      <w:lvlText w:val="%1."/>
      <w:lvlJc w:val="left"/>
      <w:pPr>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A9E603A"/>
    <w:multiLevelType w:val="hybridMultilevel"/>
    <w:tmpl w:val="9196A99C"/>
    <w:lvl w:ilvl="0" w:tplc="48BEF23C">
      <w:start w:val="1"/>
      <w:numFmt w:val="decimal"/>
      <w:suff w:val="space"/>
      <w:lvlText w:val="%1."/>
      <w:lvlJc w:val="left"/>
      <w:pPr>
        <w:ind w:left="720" w:hanging="360"/>
      </w:pPr>
      <w:rPr>
        <w:rFonts w:hint="default"/>
        <w:b w:val="0"/>
      </w:rPr>
    </w:lvl>
    <w:lvl w:ilvl="1" w:tplc="B59CD52C">
      <w:start w:val="1"/>
      <w:numFmt w:val="decimal"/>
      <w:suff w:val="space"/>
      <w:lvlText w:val="%2)"/>
      <w:lvlJc w:val="left"/>
      <w:pPr>
        <w:ind w:left="36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AFE42D4"/>
    <w:multiLevelType w:val="hybridMultilevel"/>
    <w:tmpl w:val="26C485EC"/>
    <w:lvl w:ilvl="0" w:tplc="04150017">
      <w:start w:val="1"/>
      <w:numFmt w:val="lowerLetter"/>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2" w15:restartNumberingAfterBreak="0">
    <w:nsid w:val="4B874E33"/>
    <w:multiLevelType w:val="singleLevel"/>
    <w:tmpl w:val="66A68D08"/>
    <w:lvl w:ilvl="0">
      <w:start w:val="1"/>
      <w:numFmt w:val="decimal"/>
      <w:suff w:val="space"/>
      <w:lvlText w:val="%1."/>
      <w:lvlJc w:val="left"/>
      <w:pPr>
        <w:ind w:left="360" w:hanging="360"/>
      </w:pPr>
      <w:rPr>
        <w:rFonts w:hint="default"/>
      </w:rPr>
    </w:lvl>
  </w:abstractNum>
  <w:abstractNum w:abstractNumId="33" w15:restartNumberingAfterBreak="0">
    <w:nsid w:val="4C1A56F8"/>
    <w:multiLevelType w:val="multilevel"/>
    <w:tmpl w:val="59683F2E"/>
    <w:lvl w:ilvl="0">
      <w:start w:val="1"/>
      <w:numFmt w:val="decimal"/>
      <w:suff w:val="space"/>
      <w:lvlText w:val="%1."/>
      <w:lvlJc w:val="left"/>
      <w:pPr>
        <w:ind w:left="480" w:hanging="480"/>
      </w:pPr>
      <w:rPr>
        <w:rFonts w:hint="default"/>
        <w:b w:val="0"/>
      </w:rPr>
    </w:lvl>
    <w:lvl w:ilvl="1">
      <w:start w:val="8"/>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4F9306E6"/>
    <w:multiLevelType w:val="hybridMultilevel"/>
    <w:tmpl w:val="9DB6D786"/>
    <w:lvl w:ilvl="0" w:tplc="02C8F4EC">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D90C41"/>
    <w:multiLevelType w:val="hybridMultilevel"/>
    <w:tmpl w:val="F7982EF0"/>
    <w:lvl w:ilvl="0" w:tplc="91F4D638">
      <w:start w:val="1"/>
      <w:numFmt w:val="decimal"/>
      <w:lvlText w:val="%1."/>
      <w:lvlJc w:val="left"/>
      <w:pPr>
        <w:tabs>
          <w:tab w:val="num" w:pos="720"/>
        </w:tabs>
        <w:ind w:left="720" w:hanging="360"/>
      </w:pPr>
      <w:rPr>
        <w:rFonts w:ascii="Times New Roman" w:hAnsi="Times New Roman" w:hint="default"/>
        <w:b w:val="0"/>
        <w:i w:val="0"/>
      </w:rPr>
    </w:lvl>
    <w:lvl w:ilvl="1" w:tplc="04150011">
      <w:start w:val="1"/>
      <w:numFmt w:val="decimal"/>
      <w:lvlText w:val="%2)"/>
      <w:lvlJc w:val="left"/>
      <w:pPr>
        <w:tabs>
          <w:tab w:val="num" w:pos="360"/>
        </w:tabs>
        <w:ind w:left="36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0A75EBD"/>
    <w:multiLevelType w:val="hybridMultilevel"/>
    <w:tmpl w:val="722A4838"/>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5F2ED5"/>
    <w:multiLevelType w:val="hybridMultilevel"/>
    <w:tmpl w:val="9B884CB0"/>
    <w:lvl w:ilvl="0" w:tplc="04150011">
      <w:start w:val="1"/>
      <w:numFmt w:val="decimal"/>
      <w:lvlText w:val="%1)"/>
      <w:lvlJc w:val="left"/>
      <w:pPr>
        <w:tabs>
          <w:tab w:val="num" w:pos="720"/>
        </w:tabs>
        <w:ind w:left="720" w:hanging="360"/>
      </w:pPr>
      <w:rPr>
        <w:rFonts w:hint="default"/>
      </w:rPr>
    </w:lvl>
    <w:lvl w:ilvl="1" w:tplc="0415000F">
      <w:start w:val="1"/>
      <w:numFmt w:val="lowerLetter"/>
      <w:lvlText w:val="%2)"/>
      <w:lvlJc w:val="left"/>
      <w:pPr>
        <w:tabs>
          <w:tab w:val="num" w:pos="1440"/>
        </w:tabs>
        <w:ind w:left="1440" w:hanging="360"/>
      </w:pPr>
      <w:rPr>
        <w:rFonts w:hint="default"/>
      </w:rPr>
    </w:lvl>
    <w:lvl w:ilvl="2" w:tplc="AD785670">
      <w:start w:val="1"/>
      <w:numFmt w:val="decimal"/>
      <w:suff w:val="space"/>
      <w:lvlText w:val="%3."/>
      <w:lvlJc w:val="left"/>
      <w:pPr>
        <w:ind w:left="192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F503D5"/>
    <w:multiLevelType w:val="hybridMultilevel"/>
    <w:tmpl w:val="1A4E86DC"/>
    <w:lvl w:ilvl="0" w:tplc="C99610FC">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496AA60">
      <w:start w:val="1"/>
      <w:numFmt w:val="decimal"/>
      <w:suff w:val="space"/>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1419F6"/>
    <w:multiLevelType w:val="hybridMultilevel"/>
    <w:tmpl w:val="C1B0F744"/>
    <w:lvl w:ilvl="0" w:tplc="81481E4E">
      <w:start w:val="11"/>
      <w:numFmt w:val="decimal"/>
      <w:suff w:val="space"/>
      <w:lvlText w:val="%1."/>
      <w:lvlJc w:val="left"/>
      <w:pPr>
        <w:ind w:left="108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2A79D8"/>
    <w:multiLevelType w:val="hybridMultilevel"/>
    <w:tmpl w:val="EEC46216"/>
    <w:lvl w:ilvl="0" w:tplc="205EFA40">
      <w:start w:val="1"/>
      <w:numFmt w:val="decimal"/>
      <w:suff w:val="space"/>
      <w:lvlText w:val="%1."/>
      <w:lvlJc w:val="left"/>
      <w:pPr>
        <w:ind w:left="0" w:firstLine="0"/>
      </w:pPr>
      <w:rPr>
        <w:rFonts w:hint="default"/>
      </w:rPr>
    </w:lvl>
    <w:lvl w:ilvl="1" w:tplc="04150019">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41" w15:restartNumberingAfterBreak="0">
    <w:nsid w:val="5ED729C6"/>
    <w:multiLevelType w:val="hybridMultilevel"/>
    <w:tmpl w:val="BAC805F6"/>
    <w:lvl w:ilvl="0" w:tplc="22D80E9C">
      <w:start w:val="1"/>
      <w:numFmt w:val="decimal"/>
      <w:suff w:val="space"/>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24248FD"/>
    <w:multiLevelType w:val="hybridMultilevel"/>
    <w:tmpl w:val="322E8462"/>
    <w:lvl w:ilvl="0" w:tplc="26F6340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C97BF7"/>
    <w:multiLevelType w:val="hybridMultilevel"/>
    <w:tmpl w:val="6610CBEC"/>
    <w:lvl w:ilvl="0" w:tplc="155E344A">
      <w:start w:val="1"/>
      <w:numFmt w:val="decimal"/>
      <w:suff w:val="space"/>
      <w:lvlText w:val="%1."/>
      <w:lvlJc w:val="left"/>
      <w:pPr>
        <w:ind w:left="227" w:hanging="57"/>
      </w:pPr>
      <w:rPr>
        <w:rFonts w:ascii="Times New Roman" w:hAnsi="Times New Roman" w:hint="default"/>
        <w:b w:val="0"/>
        <w:i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4"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640F57FC"/>
    <w:multiLevelType w:val="hybridMultilevel"/>
    <w:tmpl w:val="8E5E1966"/>
    <w:lvl w:ilvl="0" w:tplc="72F8EEA2">
      <w:start w:val="1"/>
      <w:numFmt w:val="decimal"/>
      <w:lvlText w:val="%1)"/>
      <w:lvlJc w:val="left"/>
      <w:pPr>
        <w:ind w:left="720" w:hanging="360"/>
      </w:pPr>
      <w:rPr>
        <w:rFonts w:ascii="Times New Roman" w:eastAsiaTheme="minorHAnsi" w:hAnsi="Times New Roman" w:cs="Times New Roman"/>
      </w:rPr>
    </w:lvl>
    <w:lvl w:ilvl="1" w:tplc="741CBA78">
      <w:start w:val="1"/>
      <w:numFmt w:val="decimal"/>
      <w:lvlText w:val="%2)"/>
      <w:lvlJc w:val="left"/>
      <w:pPr>
        <w:ind w:left="1440" w:hanging="360"/>
      </w:pPr>
      <w:rPr>
        <w:b w:val="0"/>
      </w:rPr>
    </w:lvl>
    <w:lvl w:ilvl="2" w:tplc="EB6C5082">
      <w:start w:val="1"/>
      <w:numFmt w:val="lowerLetter"/>
      <w:lvlText w:val="%3)"/>
      <w:lvlJc w:val="left"/>
      <w:pPr>
        <w:ind w:left="2340" w:hanging="360"/>
      </w:pPr>
    </w:lvl>
    <w:lvl w:ilvl="3" w:tplc="BE36C142">
      <w:start w:val="1"/>
      <w:numFmt w:val="decimal"/>
      <w:suff w:val="space"/>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66E4D68"/>
    <w:multiLevelType w:val="hybridMultilevel"/>
    <w:tmpl w:val="9EB87484"/>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AD3D50"/>
    <w:multiLevelType w:val="hybridMultilevel"/>
    <w:tmpl w:val="D0DC225A"/>
    <w:lvl w:ilvl="0" w:tplc="18E0A4A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6F560770"/>
    <w:multiLevelType w:val="multilevel"/>
    <w:tmpl w:val="6AEC66D6"/>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9" w15:restartNumberingAfterBreak="0">
    <w:nsid w:val="7483136F"/>
    <w:multiLevelType w:val="hybridMultilevel"/>
    <w:tmpl w:val="637AA6E2"/>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0" w15:restartNumberingAfterBreak="0">
    <w:nsid w:val="758361B7"/>
    <w:multiLevelType w:val="hybridMultilevel"/>
    <w:tmpl w:val="E0B2BA80"/>
    <w:lvl w:ilvl="0" w:tplc="D8E8F02C">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4503EE"/>
    <w:multiLevelType w:val="hybridMultilevel"/>
    <w:tmpl w:val="4ED84B84"/>
    <w:lvl w:ilvl="0" w:tplc="FEC20DCA">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num w:numId="1">
    <w:abstractNumId w:val="0"/>
  </w:num>
  <w:num w:numId="2">
    <w:abstractNumId w:val="5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9"/>
  </w:num>
  <w:num w:numId="11">
    <w:abstractNumId w:val="37"/>
  </w:num>
  <w:num w:numId="12">
    <w:abstractNumId w:val="29"/>
  </w:num>
  <w:num w:numId="13">
    <w:abstractNumId w:val="18"/>
  </w:num>
  <w:num w:numId="14">
    <w:abstractNumId w:val="23"/>
  </w:num>
  <w:num w:numId="15">
    <w:abstractNumId w:val="15"/>
  </w:num>
  <w:num w:numId="16">
    <w:abstractNumId w:val="43"/>
  </w:num>
  <w:num w:numId="17">
    <w:abstractNumId w:val="35"/>
  </w:num>
  <w:num w:numId="18">
    <w:abstractNumId w:val="13"/>
  </w:num>
  <w:num w:numId="19">
    <w:abstractNumId w:val="10"/>
  </w:num>
  <w:num w:numId="20">
    <w:abstractNumId w:val="32"/>
  </w:num>
  <w:num w:numId="21">
    <w:abstractNumId w:val="12"/>
  </w:num>
  <w:num w:numId="22">
    <w:abstractNumId w:val="44"/>
  </w:num>
  <w:num w:numId="23">
    <w:abstractNumId w:val="33"/>
  </w:num>
  <w:num w:numId="24">
    <w:abstractNumId w:val="2"/>
  </w:num>
  <w:num w:numId="25">
    <w:abstractNumId w:val="17"/>
  </w:num>
  <w:num w:numId="26">
    <w:abstractNumId w:val="48"/>
  </w:num>
  <w:num w:numId="27">
    <w:abstractNumId w:val="24"/>
  </w:num>
  <w:num w:numId="28">
    <w:abstractNumId w:val="28"/>
  </w:num>
  <w:num w:numId="29">
    <w:abstractNumId w:val="11"/>
  </w:num>
  <w:num w:numId="30">
    <w:abstractNumId w:val="46"/>
  </w:num>
  <w:num w:numId="31">
    <w:abstractNumId w:val="36"/>
  </w:num>
  <w:num w:numId="32">
    <w:abstractNumId w:val="20"/>
  </w:num>
  <w:num w:numId="33">
    <w:abstractNumId w:val="49"/>
  </w:num>
  <w:num w:numId="34">
    <w:abstractNumId w:val="8"/>
  </w:num>
  <w:num w:numId="35">
    <w:abstractNumId w:val="16"/>
  </w:num>
  <w:num w:numId="36">
    <w:abstractNumId w:val="41"/>
  </w:num>
  <w:num w:numId="37">
    <w:abstractNumId w:val="14"/>
  </w:num>
  <w:num w:numId="38">
    <w:abstractNumId w:val="26"/>
  </w:num>
  <w:num w:numId="39">
    <w:abstractNumId w:val="22"/>
  </w:num>
  <w:num w:numId="40">
    <w:abstractNumId w:val="21"/>
  </w:num>
  <w:num w:numId="41">
    <w:abstractNumId w:val="42"/>
  </w:num>
  <w:num w:numId="42">
    <w:abstractNumId w:val="5"/>
  </w:num>
  <w:num w:numId="43">
    <w:abstractNumId w:val="4"/>
  </w:num>
  <w:num w:numId="44">
    <w:abstractNumId w:val="38"/>
  </w:num>
  <w:num w:numId="45">
    <w:abstractNumId w:val="25"/>
  </w:num>
  <w:num w:numId="46">
    <w:abstractNumId w:val="39"/>
  </w:num>
  <w:num w:numId="47">
    <w:abstractNumId w:val="7"/>
  </w:num>
  <w:num w:numId="48">
    <w:abstractNumId w:val="27"/>
  </w:num>
  <w:num w:numId="49">
    <w:abstractNumId w:val="1"/>
  </w:num>
  <w:num w:numId="50">
    <w:abstractNumId w:val="6"/>
  </w:num>
  <w:num w:numId="51">
    <w:abstractNumId w:val="45"/>
  </w:num>
  <w:num w:numId="52">
    <w:abstractNumId w:val="3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CD"/>
    <w:rsid w:val="0000434F"/>
    <w:rsid w:val="00007D77"/>
    <w:rsid w:val="0001219E"/>
    <w:rsid w:val="00015034"/>
    <w:rsid w:val="000160FB"/>
    <w:rsid w:val="00021826"/>
    <w:rsid w:val="00023C54"/>
    <w:rsid w:val="00025F03"/>
    <w:rsid w:val="00026248"/>
    <w:rsid w:val="00027D1C"/>
    <w:rsid w:val="0003581C"/>
    <w:rsid w:val="00041841"/>
    <w:rsid w:val="00041F79"/>
    <w:rsid w:val="0004441D"/>
    <w:rsid w:val="00064A8E"/>
    <w:rsid w:val="00065B46"/>
    <w:rsid w:val="00076E49"/>
    <w:rsid w:val="0008182A"/>
    <w:rsid w:val="00082C70"/>
    <w:rsid w:val="000847C9"/>
    <w:rsid w:val="00084A20"/>
    <w:rsid w:val="00087281"/>
    <w:rsid w:val="000918D5"/>
    <w:rsid w:val="00091E57"/>
    <w:rsid w:val="000A0D66"/>
    <w:rsid w:val="000B3AA9"/>
    <w:rsid w:val="000C7E22"/>
    <w:rsid w:val="000E31E8"/>
    <w:rsid w:val="000E531B"/>
    <w:rsid w:val="000E5495"/>
    <w:rsid w:val="000F2B2D"/>
    <w:rsid w:val="000F3328"/>
    <w:rsid w:val="000F696F"/>
    <w:rsid w:val="001122AB"/>
    <w:rsid w:val="00113A49"/>
    <w:rsid w:val="00121EB6"/>
    <w:rsid w:val="001262DB"/>
    <w:rsid w:val="00127516"/>
    <w:rsid w:val="00131261"/>
    <w:rsid w:val="00133587"/>
    <w:rsid w:val="00143F2D"/>
    <w:rsid w:val="00146F50"/>
    <w:rsid w:val="0015107A"/>
    <w:rsid w:val="00161CB1"/>
    <w:rsid w:val="0017119C"/>
    <w:rsid w:val="0017506D"/>
    <w:rsid w:val="0018092C"/>
    <w:rsid w:val="00180D31"/>
    <w:rsid w:val="00183424"/>
    <w:rsid w:val="00185302"/>
    <w:rsid w:val="001862E8"/>
    <w:rsid w:val="001936AC"/>
    <w:rsid w:val="001A0AF1"/>
    <w:rsid w:val="001A1330"/>
    <w:rsid w:val="001A7AB9"/>
    <w:rsid w:val="001B2336"/>
    <w:rsid w:val="001B6709"/>
    <w:rsid w:val="001B68E5"/>
    <w:rsid w:val="001D69CE"/>
    <w:rsid w:val="001E5203"/>
    <w:rsid w:val="001E525B"/>
    <w:rsid w:val="001E6A60"/>
    <w:rsid w:val="001F6A37"/>
    <w:rsid w:val="001F7308"/>
    <w:rsid w:val="00206EA8"/>
    <w:rsid w:val="00214098"/>
    <w:rsid w:val="00214F9C"/>
    <w:rsid w:val="00216368"/>
    <w:rsid w:val="0021693A"/>
    <w:rsid w:val="00225E11"/>
    <w:rsid w:val="0023484C"/>
    <w:rsid w:val="00236E50"/>
    <w:rsid w:val="00237982"/>
    <w:rsid w:val="00240467"/>
    <w:rsid w:val="00240F6C"/>
    <w:rsid w:val="00244DD6"/>
    <w:rsid w:val="00247019"/>
    <w:rsid w:val="00251351"/>
    <w:rsid w:val="0025188A"/>
    <w:rsid w:val="0025344F"/>
    <w:rsid w:val="00253D75"/>
    <w:rsid w:val="00255DC5"/>
    <w:rsid w:val="002601A9"/>
    <w:rsid w:val="00271AB1"/>
    <w:rsid w:val="002765A7"/>
    <w:rsid w:val="00281895"/>
    <w:rsid w:val="00293437"/>
    <w:rsid w:val="002B0996"/>
    <w:rsid w:val="002B21D4"/>
    <w:rsid w:val="002B4390"/>
    <w:rsid w:val="002B6C57"/>
    <w:rsid w:val="002B7A1D"/>
    <w:rsid w:val="002D4069"/>
    <w:rsid w:val="002E05DC"/>
    <w:rsid w:val="002E32DB"/>
    <w:rsid w:val="002E663B"/>
    <w:rsid w:val="002F2D07"/>
    <w:rsid w:val="0030135E"/>
    <w:rsid w:val="00306DE2"/>
    <w:rsid w:val="0030720A"/>
    <w:rsid w:val="00310812"/>
    <w:rsid w:val="003154A6"/>
    <w:rsid w:val="003179A4"/>
    <w:rsid w:val="003226E9"/>
    <w:rsid w:val="0032344A"/>
    <w:rsid w:val="00326DA0"/>
    <w:rsid w:val="00330794"/>
    <w:rsid w:val="0033769C"/>
    <w:rsid w:val="00340AB3"/>
    <w:rsid w:val="00345514"/>
    <w:rsid w:val="003460F7"/>
    <w:rsid w:val="00350D07"/>
    <w:rsid w:val="00353A0A"/>
    <w:rsid w:val="00366916"/>
    <w:rsid w:val="00370852"/>
    <w:rsid w:val="0037132B"/>
    <w:rsid w:val="003717FA"/>
    <w:rsid w:val="0037198B"/>
    <w:rsid w:val="00382257"/>
    <w:rsid w:val="00385181"/>
    <w:rsid w:val="00387881"/>
    <w:rsid w:val="003950E9"/>
    <w:rsid w:val="00395129"/>
    <w:rsid w:val="003968BA"/>
    <w:rsid w:val="003A0C17"/>
    <w:rsid w:val="003A1FAA"/>
    <w:rsid w:val="003A622B"/>
    <w:rsid w:val="003B14F1"/>
    <w:rsid w:val="003B1A2D"/>
    <w:rsid w:val="003C4097"/>
    <w:rsid w:val="003D252C"/>
    <w:rsid w:val="003E5A0A"/>
    <w:rsid w:val="003E7190"/>
    <w:rsid w:val="003F4B7A"/>
    <w:rsid w:val="00401A00"/>
    <w:rsid w:val="004041FB"/>
    <w:rsid w:val="00407204"/>
    <w:rsid w:val="00412890"/>
    <w:rsid w:val="00416A38"/>
    <w:rsid w:val="004221B0"/>
    <w:rsid w:val="004248F0"/>
    <w:rsid w:val="00424A5A"/>
    <w:rsid w:val="00426676"/>
    <w:rsid w:val="00426B94"/>
    <w:rsid w:val="00426F84"/>
    <w:rsid w:val="004329A0"/>
    <w:rsid w:val="004412EA"/>
    <w:rsid w:val="00447B02"/>
    <w:rsid w:val="0045157F"/>
    <w:rsid w:val="00460D67"/>
    <w:rsid w:val="00462335"/>
    <w:rsid w:val="004643DC"/>
    <w:rsid w:val="00465099"/>
    <w:rsid w:val="004657AC"/>
    <w:rsid w:val="004661B4"/>
    <w:rsid w:val="00470466"/>
    <w:rsid w:val="00471AE6"/>
    <w:rsid w:val="00474B9C"/>
    <w:rsid w:val="004767ED"/>
    <w:rsid w:val="004813A8"/>
    <w:rsid w:val="00483C76"/>
    <w:rsid w:val="004867CB"/>
    <w:rsid w:val="00492404"/>
    <w:rsid w:val="004A636F"/>
    <w:rsid w:val="004B0394"/>
    <w:rsid w:val="004B1098"/>
    <w:rsid w:val="004B2BC2"/>
    <w:rsid w:val="004B700D"/>
    <w:rsid w:val="004D30D6"/>
    <w:rsid w:val="004D4BCE"/>
    <w:rsid w:val="004D73BB"/>
    <w:rsid w:val="004F0750"/>
    <w:rsid w:val="005027EA"/>
    <w:rsid w:val="005029A0"/>
    <w:rsid w:val="00511953"/>
    <w:rsid w:val="005160B1"/>
    <w:rsid w:val="0051710C"/>
    <w:rsid w:val="00522623"/>
    <w:rsid w:val="00530CA2"/>
    <w:rsid w:val="005349BB"/>
    <w:rsid w:val="005458CC"/>
    <w:rsid w:val="00546201"/>
    <w:rsid w:val="00562724"/>
    <w:rsid w:val="00563D53"/>
    <w:rsid w:val="00564B8F"/>
    <w:rsid w:val="00566218"/>
    <w:rsid w:val="00583937"/>
    <w:rsid w:val="00590023"/>
    <w:rsid w:val="005947DC"/>
    <w:rsid w:val="00596A6F"/>
    <w:rsid w:val="005A033C"/>
    <w:rsid w:val="005A75C1"/>
    <w:rsid w:val="005B0110"/>
    <w:rsid w:val="005B3BB1"/>
    <w:rsid w:val="005D199E"/>
    <w:rsid w:val="005D1AC2"/>
    <w:rsid w:val="005D7516"/>
    <w:rsid w:val="005D7BD3"/>
    <w:rsid w:val="005E43F1"/>
    <w:rsid w:val="005E6807"/>
    <w:rsid w:val="005F28D8"/>
    <w:rsid w:val="005F5869"/>
    <w:rsid w:val="00600B5B"/>
    <w:rsid w:val="006043C7"/>
    <w:rsid w:val="00606E66"/>
    <w:rsid w:val="00606EAC"/>
    <w:rsid w:val="006145B2"/>
    <w:rsid w:val="00617E13"/>
    <w:rsid w:val="0062548D"/>
    <w:rsid w:val="0063173C"/>
    <w:rsid w:val="00631CA2"/>
    <w:rsid w:val="006332EF"/>
    <w:rsid w:val="00635E5D"/>
    <w:rsid w:val="00641E59"/>
    <w:rsid w:val="0064526E"/>
    <w:rsid w:val="006477D4"/>
    <w:rsid w:val="00660E4F"/>
    <w:rsid w:val="0066330E"/>
    <w:rsid w:val="00674F57"/>
    <w:rsid w:val="00683729"/>
    <w:rsid w:val="00690D22"/>
    <w:rsid w:val="006928F8"/>
    <w:rsid w:val="00693EC0"/>
    <w:rsid w:val="006940FF"/>
    <w:rsid w:val="006963EE"/>
    <w:rsid w:val="00696A29"/>
    <w:rsid w:val="006A1624"/>
    <w:rsid w:val="006B06FB"/>
    <w:rsid w:val="006B64D5"/>
    <w:rsid w:val="006B687A"/>
    <w:rsid w:val="006C19D3"/>
    <w:rsid w:val="006C2FEA"/>
    <w:rsid w:val="006C66D3"/>
    <w:rsid w:val="006C7A57"/>
    <w:rsid w:val="006C7A7B"/>
    <w:rsid w:val="006D2B78"/>
    <w:rsid w:val="006E0E79"/>
    <w:rsid w:val="006E4994"/>
    <w:rsid w:val="006E5C5D"/>
    <w:rsid w:val="006F7434"/>
    <w:rsid w:val="00700F65"/>
    <w:rsid w:val="007022A6"/>
    <w:rsid w:val="00703B91"/>
    <w:rsid w:val="007053B9"/>
    <w:rsid w:val="00705DA8"/>
    <w:rsid w:val="007070C9"/>
    <w:rsid w:val="0071035A"/>
    <w:rsid w:val="0071486B"/>
    <w:rsid w:val="007150A5"/>
    <w:rsid w:val="0071546B"/>
    <w:rsid w:val="0072775C"/>
    <w:rsid w:val="00732894"/>
    <w:rsid w:val="00732F7C"/>
    <w:rsid w:val="0073302A"/>
    <w:rsid w:val="00734A9B"/>
    <w:rsid w:val="00752F6C"/>
    <w:rsid w:val="00762617"/>
    <w:rsid w:val="007631B3"/>
    <w:rsid w:val="0076632E"/>
    <w:rsid w:val="00766A94"/>
    <w:rsid w:val="00770AB1"/>
    <w:rsid w:val="00775F50"/>
    <w:rsid w:val="00776A22"/>
    <w:rsid w:val="0077796A"/>
    <w:rsid w:val="00777C9F"/>
    <w:rsid w:val="007822DF"/>
    <w:rsid w:val="00783497"/>
    <w:rsid w:val="0078478E"/>
    <w:rsid w:val="00786B58"/>
    <w:rsid w:val="00786E6D"/>
    <w:rsid w:val="007A1D71"/>
    <w:rsid w:val="007A3613"/>
    <w:rsid w:val="007A7250"/>
    <w:rsid w:val="007C0BF0"/>
    <w:rsid w:val="007C22A7"/>
    <w:rsid w:val="007C5C5A"/>
    <w:rsid w:val="007D3540"/>
    <w:rsid w:val="007D3613"/>
    <w:rsid w:val="007D4E44"/>
    <w:rsid w:val="007E09C0"/>
    <w:rsid w:val="007E4988"/>
    <w:rsid w:val="007E68B3"/>
    <w:rsid w:val="007F65CC"/>
    <w:rsid w:val="007F66EC"/>
    <w:rsid w:val="007F7F97"/>
    <w:rsid w:val="00800289"/>
    <w:rsid w:val="00801B5C"/>
    <w:rsid w:val="00806AE8"/>
    <w:rsid w:val="00810CA0"/>
    <w:rsid w:val="00811A73"/>
    <w:rsid w:val="0081775C"/>
    <w:rsid w:val="008232F4"/>
    <w:rsid w:val="00826147"/>
    <w:rsid w:val="0083220B"/>
    <w:rsid w:val="00834719"/>
    <w:rsid w:val="00840CD3"/>
    <w:rsid w:val="00845239"/>
    <w:rsid w:val="00851501"/>
    <w:rsid w:val="008557C6"/>
    <w:rsid w:val="00855931"/>
    <w:rsid w:val="00863516"/>
    <w:rsid w:val="00866FAE"/>
    <w:rsid w:val="00871024"/>
    <w:rsid w:val="00882C64"/>
    <w:rsid w:val="00883245"/>
    <w:rsid w:val="00887628"/>
    <w:rsid w:val="008B0FE6"/>
    <w:rsid w:val="008B12EA"/>
    <w:rsid w:val="008B21E7"/>
    <w:rsid w:val="008B6D5C"/>
    <w:rsid w:val="008C3ACD"/>
    <w:rsid w:val="008C47F9"/>
    <w:rsid w:val="008C565F"/>
    <w:rsid w:val="008D0E66"/>
    <w:rsid w:val="008D2385"/>
    <w:rsid w:val="008D5BB9"/>
    <w:rsid w:val="008E06F3"/>
    <w:rsid w:val="008E45E3"/>
    <w:rsid w:val="008E5498"/>
    <w:rsid w:val="008E58C1"/>
    <w:rsid w:val="008F3310"/>
    <w:rsid w:val="008F603D"/>
    <w:rsid w:val="00901200"/>
    <w:rsid w:val="00902DD8"/>
    <w:rsid w:val="00911F39"/>
    <w:rsid w:val="00916161"/>
    <w:rsid w:val="00920D31"/>
    <w:rsid w:val="0092164C"/>
    <w:rsid w:val="00935762"/>
    <w:rsid w:val="0093618C"/>
    <w:rsid w:val="00945822"/>
    <w:rsid w:val="009507C6"/>
    <w:rsid w:val="009520AD"/>
    <w:rsid w:val="00953140"/>
    <w:rsid w:val="009542A1"/>
    <w:rsid w:val="00954785"/>
    <w:rsid w:val="00956723"/>
    <w:rsid w:val="00960FAA"/>
    <w:rsid w:val="0096594C"/>
    <w:rsid w:val="00967593"/>
    <w:rsid w:val="009903D9"/>
    <w:rsid w:val="009929D0"/>
    <w:rsid w:val="009977A2"/>
    <w:rsid w:val="009A010D"/>
    <w:rsid w:val="009A4BD8"/>
    <w:rsid w:val="009A525C"/>
    <w:rsid w:val="009A6BD6"/>
    <w:rsid w:val="009B0269"/>
    <w:rsid w:val="009B08C3"/>
    <w:rsid w:val="009B4213"/>
    <w:rsid w:val="009B6DCF"/>
    <w:rsid w:val="009C3DF9"/>
    <w:rsid w:val="009C6E62"/>
    <w:rsid w:val="009C7302"/>
    <w:rsid w:val="009D388A"/>
    <w:rsid w:val="009E1BFE"/>
    <w:rsid w:val="009E56AC"/>
    <w:rsid w:val="009E7FF4"/>
    <w:rsid w:val="009F4D95"/>
    <w:rsid w:val="009F5A51"/>
    <w:rsid w:val="00A033C0"/>
    <w:rsid w:val="00A05FFF"/>
    <w:rsid w:val="00A14DB4"/>
    <w:rsid w:val="00A20050"/>
    <w:rsid w:val="00A22CD7"/>
    <w:rsid w:val="00A23ADB"/>
    <w:rsid w:val="00A23DB3"/>
    <w:rsid w:val="00A2434A"/>
    <w:rsid w:val="00A252EC"/>
    <w:rsid w:val="00A26681"/>
    <w:rsid w:val="00A27B40"/>
    <w:rsid w:val="00A27BC3"/>
    <w:rsid w:val="00A30B38"/>
    <w:rsid w:val="00A37325"/>
    <w:rsid w:val="00A37895"/>
    <w:rsid w:val="00A41163"/>
    <w:rsid w:val="00A463BA"/>
    <w:rsid w:val="00A46BE0"/>
    <w:rsid w:val="00A47E3C"/>
    <w:rsid w:val="00A54EEB"/>
    <w:rsid w:val="00A571E4"/>
    <w:rsid w:val="00A60121"/>
    <w:rsid w:val="00A601FB"/>
    <w:rsid w:val="00A61DC5"/>
    <w:rsid w:val="00A6266B"/>
    <w:rsid w:val="00A655BC"/>
    <w:rsid w:val="00A73B79"/>
    <w:rsid w:val="00A76554"/>
    <w:rsid w:val="00A77D51"/>
    <w:rsid w:val="00A826B1"/>
    <w:rsid w:val="00A83504"/>
    <w:rsid w:val="00A83722"/>
    <w:rsid w:val="00A84183"/>
    <w:rsid w:val="00A86F36"/>
    <w:rsid w:val="00A9476B"/>
    <w:rsid w:val="00A95E50"/>
    <w:rsid w:val="00AA10CC"/>
    <w:rsid w:val="00AB35BD"/>
    <w:rsid w:val="00AB71CF"/>
    <w:rsid w:val="00AC15AE"/>
    <w:rsid w:val="00AC265F"/>
    <w:rsid w:val="00AC3187"/>
    <w:rsid w:val="00AC5BCD"/>
    <w:rsid w:val="00AC702B"/>
    <w:rsid w:val="00AD040A"/>
    <w:rsid w:val="00AD0903"/>
    <w:rsid w:val="00AD22E7"/>
    <w:rsid w:val="00AD4AFB"/>
    <w:rsid w:val="00AE010A"/>
    <w:rsid w:val="00AE02DB"/>
    <w:rsid w:val="00AE1DC4"/>
    <w:rsid w:val="00AE3B3D"/>
    <w:rsid w:val="00AE7EFE"/>
    <w:rsid w:val="00AF2801"/>
    <w:rsid w:val="00AF5FDD"/>
    <w:rsid w:val="00B00C64"/>
    <w:rsid w:val="00B03FBC"/>
    <w:rsid w:val="00B06D18"/>
    <w:rsid w:val="00B07907"/>
    <w:rsid w:val="00B21FB5"/>
    <w:rsid w:val="00B31121"/>
    <w:rsid w:val="00B32EF1"/>
    <w:rsid w:val="00B37B8F"/>
    <w:rsid w:val="00B46A7B"/>
    <w:rsid w:val="00B52E0E"/>
    <w:rsid w:val="00B5488E"/>
    <w:rsid w:val="00B55FD1"/>
    <w:rsid w:val="00B65498"/>
    <w:rsid w:val="00B67AF9"/>
    <w:rsid w:val="00B712EF"/>
    <w:rsid w:val="00B7324B"/>
    <w:rsid w:val="00B81FEA"/>
    <w:rsid w:val="00B940A5"/>
    <w:rsid w:val="00B948D2"/>
    <w:rsid w:val="00B96A52"/>
    <w:rsid w:val="00BA3762"/>
    <w:rsid w:val="00BA4DE8"/>
    <w:rsid w:val="00BA690B"/>
    <w:rsid w:val="00BA782E"/>
    <w:rsid w:val="00BB2BD9"/>
    <w:rsid w:val="00BB4C50"/>
    <w:rsid w:val="00BC0B76"/>
    <w:rsid w:val="00BC53DC"/>
    <w:rsid w:val="00BC6513"/>
    <w:rsid w:val="00BD1055"/>
    <w:rsid w:val="00BD20BD"/>
    <w:rsid w:val="00BD57CD"/>
    <w:rsid w:val="00BD59CF"/>
    <w:rsid w:val="00BD7A2C"/>
    <w:rsid w:val="00BF40EA"/>
    <w:rsid w:val="00C0093B"/>
    <w:rsid w:val="00C04137"/>
    <w:rsid w:val="00C11531"/>
    <w:rsid w:val="00C11FDD"/>
    <w:rsid w:val="00C129C9"/>
    <w:rsid w:val="00C1402F"/>
    <w:rsid w:val="00C14982"/>
    <w:rsid w:val="00C150A9"/>
    <w:rsid w:val="00C16BD4"/>
    <w:rsid w:val="00C17EFF"/>
    <w:rsid w:val="00C32032"/>
    <w:rsid w:val="00C34A31"/>
    <w:rsid w:val="00C37CBD"/>
    <w:rsid w:val="00C4049D"/>
    <w:rsid w:val="00C50E98"/>
    <w:rsid w:val="00C51166"/>
    <w:rsid w:val="00C56CCD"/>
    <w:rsid w:val="00C56E18"/>
    <w:rsid w:val="00C61BD3"/>
    <w:rsid w:val="00C6385A"/>
    <w:rsid w:val="00C67AB5"/>
    <w:rsid w:val="00C74740"/>
    <w:rsid w:val="00C766B1"/>
    <w:rsid w:val="00C9704D"/>
    <w:rsid w:val="00CA4FE7"/>
    <w:rsid w:val="00CB1AD4"/>
    <w:rsid w:val="00CC546D"/>
    <w:rsid w:val="00CC742B"/>
    <w:rsid w:val="00CC7F70"/>
    <w:rsid w:val="00CD4768"/>
    <w:rsid w:val="00CE022F"/>
    <w:rsid w:val="00CE7536"/>
    <w:rsid w:val="00CF6418"/>
    <w:rsid w:val="00D15143"/>
    <w:rsid w:val="00D17033"/>
    <w:rsid w:val="00D21733"/>
    <w:rsid w:val="00D27788"/>
    <w:rsid w:val="00D317D0"/>
    <w:rsid w:val="00D35C03"/>
    <w:rsid w:val="00D368C5"/>
    <w:rsid w:val="00D4703F"/>
    <w:rsid w:val="00D50A11"/>
    <w:rsid w:val="00D527B5"/>
    <w:rsid w:val="00D55630"/>
    <w:rsid w:val="00D62128"/>
    <w:rsid w:val="00D62A80"/>
    <w:rsid w:val="00D632B7"/>
    <w:rsid w:val="00D642B5"/>
    <w:rsid w:val="00D71E2F"/>
    <w:rsid w:val="00D8080E"/>
    <w:rsid w:val="00D83C2F"/>
    <w:rsid w:val="00D86C8D"/>
    <w:rsid w:val="00D954C4"/>
    <w:rsid w:val="00DA4945"/>
    <w:rsid w:val="00DA7D87"/>
    <w:rsid w:val="00DB112B"/>
    <w:rsid w:val="00DB6ED2"/>
    <w:rsid w:val="00DB7B88"/>
    <w:rsid w:val="00DC70A5"/>
    <w:rsid w:val="00DD3DBC"/>
    <w:rsid w:val="00DD60C6"/>
    <w:rsid w:val="00DE767E"/>
    <w:rsid w:val="00DF37FD"/>
    <w:rsid w:val="00DF4CB2"/>
    <w:rsid w:val="00E047CC"/>
    <w:rsid w:val="00E16524"/>
    <w:rsid w:val="00E20580"/>
    <w:rsid w:val="00E25432"/>
    <w:rsid w:val="00E30DE1"/>
    <w:rsid w:val="00E3388F"/>
    <w:rsid w:val="00E46289"/>
    <w:rsid w:val="00E54926"/>
    <w:rsid w:val="00E56063"/>
    <w:rsid w:val="00E6048A"/>
    <w:rsid w:val="00E64505"/>
    <w:rsid w:val="00E72DD2"/>
    <w:rsid w:val="00E80BA5"/>
    <w:rsid w:val="00E91631"/>
    <w:rsid w:val="00E950A9"/>
    <w:rsid w:val="00E95FB1"/>
    <w:rsid w:val="00EB28AE"/>
    <w:rsid w:val="00EB7C69"/>
    <w:rsid w:val="00EC17D4"/>
    <w:rsid w:val="00ED1040"/>
    <w:rsid w:val="00ED2240"/>
    <w:rsid w:val="00ED2F69"/>
    <w:rsid w:val="00ED3104"/>
    <w:rsid w:val="00ED7A93"/>
    <w:rsid w:val="00EE3B2B"/>
    <w:rsid w:val="00EE5E07"/>
    <w:rsid w:val="00EF4738"/>
    <w:rsid w:val="00EF4961"/>
    <w:rsid w:val="00EF5655"/>
    <w:rsid w:val="00EF5E37"/>
    <w:rsid w:val="00EF5EF0"/>
    <w:rsid w:val="00F00433"/>
    <w:rsid w:val="00F01CA7"/>
    <w:rsid w:val="00F0270B"/>
    <w:rsid w:val="00F03C46"/>
    <w:rsid w:val="00F1196B"/>
    <w:rsid w:val="00F16384"/>
    <w:rsid w:val="00F20461"/>
    <w:rsid w:val="00F216C1"/>
    <w:rsid w:val="00F27124"/>
    <w:rsid w:val="00F320CC"/>
    <w:rsid w:val="00F37823"/>
    <w:rsid w:val="00F421B7"/>
    <w:rsid w:val="00F46B39"/>
    <w:rsid w:val="00F47C8C"/>
    <w:rsid w:val="00F501B5"/>
    <w:rsid w:val="00F50952"/>
    <w:rsid w:val="00F536D1"/>
    <w:rsid w:val="00F556A8"/>
    <w:rsid w:val="00F57AF8"/>
    <w:rsid w:val="00F57C82"/>
    <w:rsid w:val="00F57D1B"/>
    <w:rsid w:val="00F60221"/>
    <w:rsid w:val="00F62681"/>
    <w:rsid w:val="00F63385"/>
    <w:rsid w:val="00F71823"/>
    <w:rsid w:val="00F721C1"/>
    <w:rsid w:val="00F72748"/>
    <w:rsid w:val="00F8286A"/>
    <w:rsid w:val="00F91474"/>
    <w:rsid w:val="00FA452F"/>
    <w:rsid w:val="00FB2855"/>
    <w:rsid w:val="00FB45D5"/>
    <w:rsid w:val="00FB7AA1"/>
    <w:rsid w:val="00FC4A92"/>
    <w:rsid w:val="00FC63C7"/>
    <w:rsid w:val="00FD08A6"/>
    <w:rsid w:val="00FD3B3C"/>
    <w:rsid w:val="00FD4E4F"/>
    <w:rsid w:val="00FD700D"/>
    <w:rsid w:val="00FD706C"/>
    <w:rsid w:val="00FD72BE"/>
    <w:rsid w:val="00FE2019"/>
    <w:rsid w:val="00FE5D5C"/>
    <w:rsid w:val="00FF08A8"/>
    <w:rsid w:val="00FF5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500BD"/>
  <w15:chartTrackingRefBased/>
  <w15:docId w15:val="{CF6C7E59-CD43-43A7-84E7-1BA7A901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344F"/>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660E4F"/>
    <w:pPr>
      <w:keepNext/>
      <w:keepLines/>
      <w:spacing w:before="240" w:after="0"/>
      <w:outlineLvl w:val="0"/>
    </w:pPr>
    <w:rPr>
      <w:rFonts w:eastAsiaTheme="majorEastAsia" w:cstheme="majorBidi"/>
      <w:b/>
      <w:sz w:val="22"/>
      <w:szCs w:val="32"/>
    </w:rPr>
  </w:style>
  <w:style w:type="paragraph" w:styleId="Nagwek2">
    <w:name w:val="heading 2"/>
    <w:basedOn w:val="Nagwek1"/>
    <w:next w:val="Normalny"/>
    <w:link w:val="Nagwek2Znak"/>
    <w:uiPriority w:val="9"/>
    <w:unhideWhenUsed/>
    <w:qFormat/>
    <w:rsid w:val="007022A6"/>
    <w:pPr>
      <w:jc w:val="both"/>
      <w:outlineLvl w:val="1"/>
    </w:pPr>
  </w:style>
  <w:style w:type="paragraph" w:styleId="Nagwek3">
    <w:name w:val="heading 3"/>
    <w:basedOn w:val="Normalny"/>
    <w:next w:val="Normalny"/>
    <w:link w:val="Nagwek3Znak"/>
    <w:uiPriority w:val="9"/>
    <w:semiHidden/>
    <w:unhideWhenUsed/>
    <w:qFormat/>
    <w:rsid w:val="008B6D5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0D31"/>
    <w:rPr>
      <w:color w:val="0563C1" w:themeColor="hyperlink"/>
      <w:u w:val="single"/>
    </w:rPr>
  </w:style>
  <w:style w:type="paragraph" w:styleId="Akapitzlist">
    <w:name w:val="List Paragraph"/>
    <w:basedOn w:val="Normalny"/>
    <w:uiPriority w:val="34"/>
    <w:qFormat/>
    <w:rsid w:val="00370852"/>
    <w:pPr>
      <w:ind w:left="720"/>
      <w:contextualSpacing/>
    </w:pPr>
  </w:style>
  <w:style w:type="paragraph" w:styleId="Nagwek">
    <w:name w:val="header"/>
    <w:basedOn w:val="Normalny"/>
    <w:link w:val="NagwekZnak"/>
    <w:uiPriority w:val="99"/>
    <w:rsid w:val="0017506D"/>
    <w:pPr>
      <w:tabs>
        <w:tab w:val="center" w:pos="4536"/>
        <w:tab w:val="right" w:pos="9072"/>
      </w:tabs>
      <w:spacing w:before="40" w:after="0" w:line="240" w:lineRule="auto"/>
      <w:jc w:val="both"/>
    </w:pPr>
    <w:rPr>
      <w:rFonts w:ascii="Arial" w:hAnsi="Arial"/>
      <w:szCs w:val="20"/>
    </w:rPr>
  </w:style>
  <w:style w:type="character" w:customStyle="1" w:styleId="NagwekZnak">
    <w:name w:val="Nagłówek Znak"/>
    <w:basedOn w:val="Domylnaczcionkaakapitu"/>
    <w:link w:val="Nagwek"/>
    <w:uiPriority w:val="99"/>
    <w:rsid w:val="0017506D"/>
    <w:rPr>
      <w:rFonts w:ascii="Arial" w:eastAsia="Times New Roman" w:hAnsi="Arial" w:cs="Times New Roman"/>
      <w:sz w:val="24"/>
      <w:szCs w:val="20"/>
      <w:lang w:eastAsia="pl-PL"/>
    </w:rPr>
  </w:style>
  <w:style w:type="character" w:customStyle="1" w:styleId="Nagwek1Znak">
    <w:name w:val="Nagłówek 1 Znak"/>
    <w:basedOn w:val="Domylnaczcionkaakapitu"/>
    <w:link w:val="Nagwek1"/>
    <w:uiPriority w:val="9"/>
    <w:rsid w:val="00660E4F"/>
    <w:rPr>
      <w:rFonts w:ascii="Times New Roman" w:eastAsiaTheme="majorEastAsia" w:hAnsi="Times New Roman" w:cstheme="majorBidi"/>
      <w:b/>
      <w:szCs w:val="32"/>
      <w:lang w:eastAsia="pl-PL"/>
    </w:rPr>
  </w:style>
  <w:style w:type="character" w:customStyle="1" w:styleId="Nagwek2Znak">
    <w:name w:val="Nagłówek 2 Znak"/>
    <w:basedOn w:val="Domylnaczcionkaakapitu"/>
    <w:link w:val="Nagwek2"/>
    <w:uiPriority w:val="9"/>
    <w:rsid w:val="007022A6"/>
    <w:rPr>
      <w:rFonts w:ascii="Times New Roman" w:eastAsiaTheme="majorEastAsia" w:hAnsi="Times New Roman" w:cstheme="majorBidi"/>
      <w:b/>
      <w:szCs w:val="32"/>
      <w:lang w:eastAsia="pl-PL"/>
    </w:rPr>
  </w:style>
  <w:style w:type="character" w:styleId="Pogrubienie">
    <w:name w:val="Strong"/>
    <w:basedOn w:val="Domylnaczcionkaakapitu"/>
    <w:uiPriority w:val="22"/>
    <w:qFormat/>
    <w:rsid w:val="007C0BF0"/>
    <w:rPr>
      <w:b/>
      <w:bCs/>
    </w:rPr>
  </w:style>
  <w:style w:type="paragraph" w:styleId="Tytu">
    <w:name w:val="Title"/>
    <w:basedOn w:val="Normalny"/>
    <w:link w:val="TytuZnak"/>
    <w:qFormat/>
    <w:rsid w:val="00660E4F"/>
    <w:pPr>
      <w:spacing w:before="40" w:after="0" w:line="240" w:lineRule="auto"/>
      <w:jc w:val="center"/>
      <w:outlineLvl w:val="0"/>
    </w:pPr>
    <w:rPr>
      <w:b/>
      <w:bCs/>
      <w:kern w:val="28"/>
      <w:sz w:val="32"/>
      <w:szCs w:val="32"/>
      <w:lang w:val="x-none" w:eastAsia="x-none"/>
    </w:rPr>
  </w:style>
  <w:style w:type="character" w:customStyle="1" w:styleId="TytuZnak">
    <w:name w:val="Tytuł Znak"/>
    <w:basedOn w:val="Domylnaczcionkaakapitu"/>
    <w:link w:val="Tytu"/>
    <w:rsid w:val="00660E4F"/>
    <w:rPr>
      <w:rFonts w:ascii="Times New Roman" w:eastAsia="Times New Roman" w:hAnsi="Times New Roman" w:cs="Times New Roman"/>
      <w:b/>
      <w:bCs/>
      <w:kern w:val="28"/>
      <w:sz w:val="32"/>
      <w:szCs w:val="32"/>
      <w:lang w:val="x-none" w:eastAsia="x-none"/>
    </w:rPr>
  </w:style>
  <w:style w:type="paragraph" w:styleId="Tekstpodstawowy">
    <w:name w:val="Body Text"/>
    <w:basedOn w:val="Normalny"/>
    <w:link w:val="TekstpodstawowyZnak"/>
    <w:rsid w:val="00660E4F"/>
    <w:pPr>
      <w:spacing w:before="40" w:after="0" w:line="240" w:lineRule="auto"/>
      <w:jc w:val="both"/>
    </w:pPr>
    <w:rPr>
      <w:szCs w:val="20"/>
      <w:lang w:val="x-none" w:eastAsia="x-none"/>
    </w:rPr>
  </w:style>
  <w:style w:type="character" w:customStyle="1" w:styleId="TekstpodstawowyZnak">
    <w:name w:val="Tekst podstawowy Znak"/>
    <w:basedOn w:val="Domylnaczcionkaakapitu"/>
    <w:link w:val="Tekstpodstawowy"/>
    <w:rsid w:val="00660E4F"/>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660E4F"/>
    <w:pPr>
      <w:spacing w:before="40" w:after="120" w:line="240" w:lineRule="auto"/>
      <w:ind w:left="283"/>
      <w:jc w:val="center"/>
    </w:pPr>
    <w:rPr>
      <w:szCs w:val="24"/>
    </w:rPr>
  </w:style>
  <w:style w:type="character" w:customStyle="1" w:styleId="TekstpodstawowywcityZnak">
    <w:name w:val="Tekst podstawowy wcięty Znak"/>
    <w:basedOn w:val="Domylnaczcionkaakapitu"/>
    <w:link w:val="Tekstpodstawowywcity"/>
    <w:rsid w:val="00660E4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60E4F"/>
    <w:pPr>
      <w:spacing w:before="40" w:after="120" w:line="480" w:lineRule="auto"/>
      <w:jc w:val="center"/>
    </w:pPr>
    <w:rPr>
      <w:szCs w:val="24"/>
    </w:rPr>
  </w:style>
  <w:style w:type="character" w:customStyle="1" w:styleId="Tekstpodstawowy2Znak">
    <w:name w:val="Tekst podstawowy 2 Znak"/>
    <w:basedOn w:val="Domylnaczcionkaakapitu"/>
    <w:link w:val="Tekstpodstawowy2"/>
    <w:rsid w:val="00660E4F"/>
    <w:rPr>
      <w:rFonts w:ascii="Times New Roman" w:eastAsia="Times New Roman" w:hAnsi="Times New Roman" w:cs="Times New Roman"/>
      <w:sz w:val="24"/>
      <w:szCs w:val="24"/>
      <w:lang w:eastAsia="pl-PL"/>
    </w:rPr>
  </w:style>
  <w:style w:type="paragraph" w:styleId="NormalnyWeb">
    <w:name w:val="Normal (Web)"/>
    <w:basedOn w:val="Normalny"/>
    <w:link w:val="NormalnyWebZnak"/>
    <w:rsid w:val="00660E4F"/>
    <w:pPr>
      <w:spacing w:before="100" w:beforeAutospacing="1" w:after="100" w:afterAutospacing="1" w:line="240" w:lineRule="auto"/>
      <w:jc w:val="center"/>
    </w:pPr>
    <w:rPr>
      <w:szCs w:val="24"/>
      <w:lang w:val="x-none" w:eastAsia="x-none"/>
    </w:rPr>
  </w:style>
  <w:style w:type="character" w:customStyle="1" w:styleId="NormalnyWebZnak">
    <w:name w:val="Normalny (Web) Znak"/>
    <w:link w:val="NormalnyWeb"/>
    <w:locked/>
    <w:rsid w:val="00660E4F"/>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uiPriority w:val="9"/>
    <w:semiHidden/>
    <w:rsid w:val="008B6D5C"/>
    <w:rPr>
      <w:rFonts w:asciiTheme="majorHAnsi" w:eastAsiaTheme="majorEastAsia" w:hAnsiTheme="majorHAnsi" w:cstheme="majorBidi"/>
      <w:color w:val="1F4D78" w:themeColor="accent1" w:themeShade="7F"/>
      <w:sz w:val="24"/>
      <w:szCs w:val="24"/>
      <w:lang w:eastAsia="pl-PL"/>
    </w:rPr>
  </w:style>
  <w:style w:type="paragraph" w:styleId="Stopka">
    <w:name w:val="footer"/>
    <w:basedOn w:val="Normalny"/>
    <w:link w:val="StopkaZnak"/>
    <w:uiPriority w:val="99"/>
    <w:unhideWhenUsed/>
    <w:rsid w:val="009B08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8C3"/>
    <w:rPr>
      <w:rFonts w:ascii="Times New Roman" w:eastAsia="Times New Roman" w:hAnsi="Times New Roman" w:cs="Times New Roman"/>
      <w:sz w:val="24"/>
      <w:lang w:eastAsia="pl-PL"/>
    </w:rPr>
  </w:style>
  <w:style w:type="character" w:customStyle="1" w:styleId="fontstyle01">
    <w:name w:val="fontstyle01"/>
    <w:basedOn w:val="Domylnaczcionkaakapitu"/>
    <w:rsid w:val="003D252C"/>
    <w:rPr>
      <w:rFonts w:ascii="Calibri" w:hAnsi="Calibri" w:cs="Calibri" w:hint="default"/>
      <w:b/>
      <w:bCs/>
      <w:i w:val="0"/>
      <w:iCs w:val="0"/>
      <w:color w:val="000000"/>
      <w:sz w:val="22"/>
      <w:szCs w:val="22"/>
    </w:rPr>
  </w:style>
  <w:style w:type="paragraph" w:styleId="Tekstdymka">
    <w:name w:val="Balloon Text"/>
    <w:basedOn w:val="Normalny"/>
    <w:link w:val="TekstdymkaZnak"/>
    <w:uiPriority w:val="99"/>
    <w:semiHidden/>
    <w:unhideWhenUsed/>
    <w:rsid w:val="00B00C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64"/>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F27124"/>
    <w:pPr>
      <w:widowControl w:val="0"/>
      <w:autoSpaceDE w:val="0"/>
      <w:autoSpaceDN w:val="0"/>
      <w:adjustRightInd w:val="0"/>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712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045">
      <w:bodyDiv w:val="1"/>
      <w:marLeft w:val="0"/>
      <w:marRight w:val="0"/>
      <w:marTop w:val="0"/>
      <w:marBottom w:val="0"/>
      <w:divBdr>
        <w:top w:val="none" w:sz="0" w:space="0" w:color="auto"/>
        <w:left w:val="none" w:sz="0" w:space="0" w:color="auto"/>
        <w:bottom w:val="none" w:sz="0" w:space="0" w:color="auto"/>
        <w:right w:val="none" w:sz="0" w:space="0" w:color="auto"/>
      </w:divBdr>
    </w:div>
    <w:div w:id="49892288">
      <w:bodyDiv w:val="1"/>
      <w:marLeft w:val="0"/>
      <w:marRight w:val="0"/>
      <w:marTop w:val="0"/>
      <w:marBottom w:val="0"/>
      <w:divBdr>
        <w:top w:val="none" w:sz="0" w:space="0" w:color="auto"/>
        <w:left w:val="none" w:sz="0" w:space="0" w:color="auto"/>
        <w:bottom w:val="none" w:sz="0" w:space="0" w:color="auto"/>
        <w:right w:val="none" w:sz="0" w:space="0" w:color="auto"/>
      </w:divBdr>
    </w:div>
    <w:div w:id="234055882">
      <w:bodyDiv w:val="1"/>
      <w:marLeft w:val="0"/>
      <w:marRight w:val="0"/>
      <w:marTop w:val="0"/>
      <w:marBottom w:val="0"/>
      <w:divBdr>
        <w:top w:val="none" w:sz="0" w:space="0" w:color="auto"/>
        <w:left w:val="none" w:sz="0" w:space="0" w:color="auto"/>
        <w:bottom w:val="none" w:sz="0" w:space="0" w:color="auto"/>
        <w:right w:val="none" w:sz="0" w:space="0" w:color="auto"/>
      </w:divBdr>
    </w:div>
    <w:div w:id="237716334">
      <w:bodyDiv w:val="1"/>
      <w:marLeft w:val="0"/>
      <w:marRight w:val="0"/>
      <w:marTop w:val="0"/>
      <w:marBottom w:val="0"/>
      <w:divBdr>
        <w:top w:val="none" w:sz="0" w:space="0" w:color="auto"/>
        <w:left w:val="none" w:sz="0" w:space="0" w:color="auto"/>
        <w:bottom w:val="none" w:sz="0" w:space="0" w:color="auto"/>
        <w:right w:val="none" w:sz="0" w:space="0" w:color="auto"/>
      </w:divBdr>
    </w:div>
    <w:div w:id="253513349">
      <w:bodyDiv w:val="1"/>
      <w:marLeft w:val="0"/>
      <w:marRight w:val="0"/>
      <w:marTop w:val="0"/>
      <w:marBottom w:val="0"/>
      <w:divBdr>
        <w:top w:val="none" w:sz="0" w:space="0" w:color="auto"/>
        <w:left w:val="none" w:sz="0" w:space="0" w:color="auto"/>
        <w:bottom w:val="none" w:sz="0" w:space="0" w:color="auto"/>
        <w:right w:val="none" w:sz="0" w:space="0" w:color="auto"/>
      </w:divBdr>
    </w:div>
    <w:div w:id="424613692">
      <w:bodyDiv w:val="1"/>
      <w:marLeft w:val="0"/>
      <w:marRight w:val="0"/>
      <w:marTop w:val="0"/>
      <w:marBottom w:val="0"/>
      <w:divBdr>
        <w:top w:val="none" w:sz="0" w:space="0" w:color="auto"/>
        <w:left w:val="none" w:sz="0" w:space="0" w:color="auto"/>
        <w:bottom w:val="none" w:sz="0" w:space="0" w:color="auto"/>
        <w:right w:val="none" w:sz="0" w:space="0" w:color="auto"/>
      </w:divBdr>
    </w:div>
    <w:div w:id="488593284">
      <w:bodyDiv w:val="1"/>
      <w:marLeft w:val="0"/>
      <w:marRight w:val="0"/>
      <w:marTop w:val="0"/>
      <w:marBottom w:val="0"/>
      <w:divBdr>
        <w:top w:val="none" w:sz="0" w:space="0" w:color="auto"/>
        <w:left w:val="none" w:sz="0" w:space="0" w:color="auto"/>
        <w:bottom w:val="none" w:sz="0" w:space="0" w:color="auto"/>
        <w:right w:val="none" w:sz="0" w:space="0" w:color="auto"/>
      </w:divBdr>
    </w:div>
    <w:div w:id="520626725">
      <w:bodyDiv w:val="1"/>
      <w:marLeft w:val="0"/>
      <w:marRight w:val="0"/>
      <w:marTop w:val="0"/>
      <w:marBottom w:val="0"/>
      <w:divBdr>
        <w:top w:val="none" w:sz="0" w:space="0" w:color="auto"/>
        <w:left w:val="none" w:sz="0" w:space="0" w:color="auto"/>
        <w:bottom w:val="none" w:sz="0" w:space="0" w:color="auto"/>
        <w:right w:val="none" w:sz="0" w:space="0" w:color="auto"/>
      </w:divBdr>
    </w:div>
    <w:div w:id="525336802">
      <w:bodyDiv w:val="1"/>
      <w:marLeft w:val="0"/>
      <w:marRight w:val="0"/>
      <w:marTop w:val="0"/>
      <w:marBottom w:val="0"/>
      <w:divBdr>
        <w:top w:val="none" w:sz="0" w:space="0" w:color="auto"/>
        <w:left w:val="none" w:sz="0" w:space="0" w:color="auto"/>
        <w:bottom w:val="none" w:sz="0" w:space="0" w:color="auto"/>
        <w:right w:val="none" w:sz="0" w:space="0" w:color="auto"/>
      </w:divBdr>
    </w:div>
    <w:div w:id="634602484">
      <w:bodyDiv w:val="1"/>
      <w:marLeft w:val="0"/>
      <w:marRight w:val="0"/>
      <w:marTop w:val="0"/>
      <w:marBottom w:val="0"/>
      <w:divBdr>
        <w:top w:val="none" w:sz="0" w:space="0" w:color="auto"/>
        <w:left w:val="none" w:sz="0" w:space="0" w:color="auto"/>
        <w:bottom w:val="none" w:sz="0" w:space="0" w:color="auto"/>
        <w:right w:val="none" w:sz="0" w:space="0" w:color="auto"/>
      </w:divBdr>
    </w:div>
    <w:div w:id="676736090">
      <w:bodyDiv w:val="1"/>
      <w:marLeft w:val="0"/>
      <w:marRight w:val="0"/>
      <w:marTop w:val="0"/>
      <w:marBottom w:val="0"/>
      <w:divBdr>
        <w:top w:val="none" w:sz="0" w:space="0" w:color="auto"/>
        <w:left w:val="none" w:sz="0" w:space="0" w:color="auto"/>
        <w:bottom w:val="none" w:sz="0" w:space="0" w:color="auto"/>
        <w:right w:val="none" w:sz="0" w:space="0" w:color="auto"/>
      </w:divBdr>
    </w:div>
    <w:div w:id="726612582">
      <w:bodyDiv w:val="1"/>
      <w:marLeft w:val="0"/>
      <w:marRight w:val="0"/>
      <w:marTop w:val="0"/>
      <w:marBottom w:val="0"/>
      <w:divBdr>
        <w:top w:val="none" w:sz="0" w:space="0" w:color="auto"/>
        <w:left w:val="none" w:sz="0" w:space="0" w:color="auto"/>
        <w:bottom w:val="none" w:sz="0" w:space="0" w:color="auto"/>
        <w:right w:val="none" w:sz="0" w:space="0" w:color="auto"/>
      </w:divBdr>
    </w:div>
    <w:div w:id="762141516">
      <w:bodyDiv w:val="1"/>
      <w:marLeft w:val="0"/>
      <w:marRight w:val="0"/>
      <w:marTop w:val="0"/>
      <w:marBottom w:val="0"/>
      <w:divBdr>
        <w:top w:val="none" w:sz="0" w:space="0" w:color="auto"/>
        <w:left w:val="none" w:sz="0" w:space="0" w:color="auto"/>
        <w:bottom w:val="none" w:sz="0" w:space="0" w:color="auto"/>
        <w:right w:val="none" w:sz="0" w:space="0" w:color="auto"/>
      </w:divBdr>
    </w:div>
    <w:div w:id="810752542">
      <w:bodyDiv w:val="1"/>
      <w:marLeft w:val="0"/>
      <w:marRight w:val="0"/>
      <w:marTop w:val="0"/>
      <w:marBottom w:val="0"/>
      <w:divBdr>
        <w:top w:val="none" w:sz="0" w:space="0" w:color="auto"/>
        <w:left w:val="none" w:sz="0" w:space="0" w:color="auto"/>
        <w:bottom w:val="none" w:sz="0" w:space="0" w:color="auto"/>
        <w:right w:val="none" w:sz="0" w:space="0" w:color="auto"/>
      </w:divBdr>
    </w:div>
    <w:div w:id="827596610">
      <w:bodyDiv w:val="1"/>
      <w:marLeft w:val="0"/>
      <w:marRight w:val="0"/>
      <w:marTop w:val="0"/>
      <w:marBottom w:val="0"/>
      <w:divBdr>
        <w:top w:val="none" w:sz="0" w:space="0" w:color="auto"/>
        <w:left w:val="none" w:sz="0" w:space="0" w:color="auto"/>
        <w:bottom w:val="none" w:sz="0" w:space="0" w:color="auto"/>
        <w:right w:val="none" w:sz="0" w:space="0" w:color="auto"/>
      </w:divBdr>
    </w:div>
    <w:div w:id="938607346">
      <w:bodyDiv w:val="1"/>
      <w:marLeft w:val="0"/>
      <w:marRight w:val="0"/>
      <w:marTop w:val="0"/>
      <w:marBottom w:val="0"/>
      <w:divBdr>
        <w:top w:val="none" w:sz="0" w:space="0" w:color="auto"/>
        <w:left w:val="none" w:sz="0" w:space="0" w:color="auto"/>
        <w:bottom w:val="none" w:sz="0" w:space="0" w:color="auto"/>
        <w:right w:val="none" w:sz="0" w:space="0" w:color="auto"/>
      </w:divBdr>
    </w:div>
    <w:div w:id="1063989748">
      <w:bodyDiv w:val="1"/>
      <w:marLeft w:val="0"/>
      <w:marRight w:val="0"/>
      <w:marTop w:val="0"/>
      <w:marBottom w:val="0"/>
      <w:divBdr>
        <w:top w:val="none" w:sz="0" w:space="0" w:color="auto"/>
        <w:left w:val="none" w:sz="0" w:space="0" w:color="auto"/>
        <w:bottom w:val="none" w:sz="0" w:space="0" w:color="auto"/>
        <w:right w:val="none" w:sz="0" w:space="0" w:color="auto"/>
      </w:divBdr>
    </w:div>
    <w:div w:id="1111363064">
      <w:bodyDiv w:val="1"/>
      <w:marLeft w:val="0"/>
      <w:marRight w:val="0"/>
      <w:marTop w:val="0"/>
      <w:marBottom w:val="0"/>
      <w:divBdr>
        <w:top w:val="none" w:sz="0" w:space="0" w:color="auto"/>
        <w:left w:val="none" w:sz="0" w:space="0" w:color="auto"/>
        <w:bottom w:val="none" w:sz="0" w:space="0" w:color="auto"/>
        <w:right w:val="none" w:sz="0" w:space="0" w:color="auto"/>
      </w:divBdr>
    </w:div>
    <w:div w:id="1195314713">
      <w:bodyDiv w:val="1"/>
      <w:marLeft w:val="0"/>
      <w:marRight w:val="0"/>
      <w:marTop w:val="0"/>
      <w:marBottom w:val="0"/>
      <w:divBdr>
        <w:top w:val="none" w:sz="0" w:space="0" w:color="auto"/>
        <w:left w:val="none" w:sz="0" w:space="0" w:color="auto"/>
        <w:bottom w:val="none" w:sz="0" w:space="0" w:color="auto"/>
        <w:right w:val="none" w:sz="0" w:space="0" w:color="auto"/>
      </w:divBdr>
    </w:div>
    <w:div w:id="1271011453">
      <w:bodyDiv w:val="1"/>
      <w:marLeft w:val="0"/>
      <w:marRight w:val="0"/>
      <w:marTop w:val="0"/>
      <w:marBottom w:val="0"/>
      <w:divBdr>
        <w:top w:val="none" w:sz="0" w:space="0" w:color="auto"/>
        <w:left w:val="none" w:sz="0" w:space="0" w:color="auto"/>
        <w:bottom w:val="none" w:sz="0" w:space="0" w:color="auto"/>
        <w:right w:val="none" w:sz="0" w:space="0" w:color="auto"/>
      </w:divBdr>
    </w:div>
    <w:div w:id="1284195456">
      <w:bodyDiv w:val="1"/>
      <w:marLeft w:val="0"/>
      <w:marRight w:val="0"/>
      <w:marTop w:val="0"/>
      <w:marBottom w:val="0"/>
      <w:divBdr>
        <w:top w:val="none" w:sz="0" w:space="0" w:color="auto"/>
        <w:left w:val="none" w:sz="0" w:space="0" w:color="auto"/>
        <w:bottom w:val="none" w:sz="0" w:space="0" w:color="auto"/>
        <w:right w:val="none" w:sz="0" w:space="0" w:color="auto"/>
      </w:divBdr>
    </w:div>
    <w:div w:id="1314338613">
      <w:bodyDiv w:val="1"/>
      <w:marLeft w:val="0"/>
      <w:marRight w:val="0"/>
      <w:marTop w:val="0"/>
      <w:marBottom w:val="0"/>
      <w:divBdr>
        <w:top w:val="none" w:sz="0" w:space="0" w:color="auto"/>
        <w:left w:val="none" w:sz="0" w:space="0" w:color="auto"/>
        <w:bottom w:val="none" w:sz="0" w:space="0" w:color="auto"/>
        <w:right w:val="none" w:sz="0" w:space="0" w:color="auto"/>
      </w:divBdr>
    </w:div>
    <w:div w:id="1317757862">
      <w:bodyDiv w:val="1"/>
      <w:marLeft w:val="0"/>
      <w:marRight w:val="0"/>
      <w:marTop w:val="0"/>
      <w:marBottom w:val="0"/>
      <w:divBdr>
        <w:top w:val="none" w:sz="0" w:space="0" w:color="auto"/>
        <w:left w:val="none" w:sz="0" w:space="0" w:color="auto"/>
        <w:bottom w:val="none" w:sz="0" w:space="0" w:color="auto"/>
        <w:right w:val="none" w:sz="0" w:space="0" w:color="auto"/>
      </w:divBdr>
    </w:div>
    <w:div w:id="1360668404">
      <w:bodyDiv w:val="1"/>
      <w:marLeft w:val="0"/>
      <w:marRight w:val="0"/>
      <w:marTop w:val="0"/>
      <w:marBottom w:val="0"/>
      <w:divBdr>
        <w:top w:val="none" w:sz="0" w:space="0" w:color="auto"/>
        <w:left w:val="none" w:sz="0" w:space="0" w:color="auto"/>
        <w:bottom w:val="none" w:sz="0" w:space="0" w:color="auto"/>
        <w:right w:val="none" w:sz="0" w:space="0" w:color="auto"/>
      </w:divBdr>
    </w:div>
    <w:div w:id="1460370575">
      <w:bodyDiv w:val="1"/>
      <w:marLeft w:val="0"/>
      <w:marRight w:val="0"/>
      <w:marTop w:val="0"/>
      <w:marBottom w:val="0"/>
      <w:divBdr>
        <w:top w:val="none" w:sz="0" w:space="0" w:color="auto"/>
        <w:left w:val="none" w:sz="0" w:space="0" w:color="auto"/>
        <w:bottom w:val="none" w:sz="0" w:space="0" w:color="auto"/>
        <w:right w:val="none" w:sz="0" w:space="0" w:color="auto"/>
      </w:divBdr>
    </w:div>
    <w:div w:id="1644045247">
      <w:bodyDiv w:val="1"/>
      <w:marLeft w:val="0"/>
      <w:marRight w:val="0"/>
      <w:marTop w:val="0"/>
      <w:marBottom w:val="0"/>
      <w:divBdr>
        <w:top w:val="none" w:sz="0" w:space="0" w:color="auto"/>
        <w:left w:val="none" w:sz="0" w:space="0" w:color="auto"/>
        <w:bottom w:val="none" w:sz="0" w:space="0" w:color="auto"/>
        <w:right w:val="none" w:sz="0" w:space="0" w:color="auto"/>
      </w:divBdr>
    </w:div>
    <w:div w:id="1706327953">
      <w:bodyDiv w:val="1"/>
      <w:marLeft w:val="0"/>
      <w:marRight w:val="0"/>
      <w:marTop w:val="0"/>
      <w:marBottom w:val="0"/>
      <w:divBdr>
        <w:top w:val="none" w:sz="0" w:space="0" w:color="auto"/>
        <w:left w:val="none" w:sz="0" w:space="0" w:color="auto"/>
        <w:bottom w:val="none" w:sz="0" w:space="0" w:color="auto"/>
        <w:right w:val="none" w:sz="0" w:space="0" w:color="auto"/>
      </w:divBdr>
    </w:div>
    <w:div w:id="1733769011">
      <w:bodyDiv w:val="1"/>
      <w:marLeft w:val="0"/>
      <w:marRight w:val="0"/>
      <w:marTop w:val="0"/>
      <w:marBottom w:val="0"/>
      <w:divBdr>
        <w:top w:val="none" w:sz="0" w:space="0" w:color="auto"/>
        <w:left w:val="none" w:sz="0" w:space="0" w:color="auto"/>
        <w:bottom w:val="none" w:sz="0" w:space="0" w:color="auto"/>
        <w:right w:val="none" w:sz="0" w:space="0" w:color="auto"/>
      </w:divBdr>
    </w:div>
    <w:div w:id="1765414344">
      <w:bodyDiv w:val="1"/>
      <w:marLeft w:val="0"/>
      <w:marRight w:val="0"/>
      <w:marTop w:val="0"/>
      <w:marBottom w:val="0"/>
      <w:divBdr>
        <w:top w:val="none" w:sz="0" w:space="0" w:color="auto"/>
        <w:left w:val="none" w:sz="0" w:space="0" w:color="auto"/>
        <w:bottom w:val="none" w:sz="0" w:space="0" w:color="auto"/>
        <w:right w:val="none" w:sz="0" w:space="0" w:color="auto"/>
      </w:divBdr>
    </w:div>
    <w:div w:id="1888300648">
      <w:bodyDiv w:val="1"/>
      <w:marLeft w:val="0"/>
      <w:marRight w:val="0"/>
      <w:marTop w:val="0"/>
      <w:marBottom w:val="0"/>
      <w:divBdr>
        <w:top w:val="none" w:sz="0" w:space="0" w:color="auto"/>
        <w:left w:val="none" w:sz="0" w:space="0" w:color="auto"/>
        <w:bottom w:val="none" w:sz="0" w:space="0" w:color="auto"/>
        <w:right w:val="none" w:sz="0" w:space="0" w:color="auto"/>
      </w:divBdr>
    </w:div>
    <w:div w:id="1926913280">
      <w:bodyDiv w:val="1"/>
      <w:marLeft w:val="0"/>
      <w:marRight w:val="0"/>
      <w:marTop w:val="0"/>
      <w:marBottom w:val="0"/>
      <w:divBdr>
        <w:top w:val="none" w:sz="0" w:space="0" w:color="auto"/>
        <w:left w:val="none" w:sz="0" w:space="0" w:color="auto"/>
        <w:bottom w:val="none" w:sz="0" w:space="0" w:color="auto"/>
        <w:right w:val="none" w:sz="0" w:space="0" w:color="auto"/>
      </w:divBdr>
    </w:div>
    <w:div w:id="2024163522">
      <w:bodyDiv w:val="1"/>
      <w:marLeft w:val="0"/>
      <w:marRight w:val="0"/>
      <w:marTop w:val="0"/>
      <w:marBottom w:val="0"/>
      <w:divBdr>
        <w:top w:val="none" w:sz="0" w:space="0" w:color="auto"/>
        <w:left w:val="none" w:sz="0" w:space="0" w:color="auto"/>
        <w:bottom w:val="none" w:sz="0" w:space="0" w:color="auto"/>
        <w:right w:val="none" w:sz="0" w:space="0" w:color="auto"/>
      </w:divBdr>
    </w:div>
    <w:div w:id="2118482440">
      <w:bodyDiv w:val="1"/>
      <w:marLeft w:val="0"/>
      <w:marRight w:val="0"/>
      <w:marTop w:val="0"/>
      <w:marBottom w:val="0"/>
      <w:divBdr>
        <w:top w:val="none" w:sz="0" w:space="0" w:color="auto"/>
        <w:left w:val="none" w:sz="0" w:space="0" w:color="auto"/>
        <w:bottom w:val="none" w:sz="0" w:space="0" w:color="auto"/>
        <w:right w:val="none" w:sz="0" w:space="0" w:color="auto"/>
      </w:divBdr>
    </w:div>
    <w:div w:id="213313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biskupiec.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amowienia.publiczne@biskupiec.pl" TargetMode="Externa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AD2AE-0D14-42F5-A983-1DBEC95B3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1436</TotalTime>
  <Pages>12</Pages>
  <Words>6662</Words>
  <Characters>39976</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Głoskowska</dc:creator>
  <cp:keywords/>
  <dc:description/>
  <cp:lastModifiedBy>Sylwia Głoskowska</cp:lastModifiedBy>
  <cp:revision>336</cp:revision>
  <cp:lastPrinted>2023-06-14T11:58:00Z</cp:lastPrinted>
  <dcterms:created xsi:type="dcterms:W3CDTF">2021-01-12T12:19:00Z</dcterms:created>
  <dcterms:modified xsi:type="dcterms:W3CDTF">2025-07-02T08:57:00Z</dcterms:modified>
</cp:coreProperties>
</file>